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99" w:rsidRPr="00FC3199" w:rsidRDefault="00FC3199" w:rsidP="00FC3199">
      <w:pPr>
        <w:ind w:left="4956"/>
        <w:rPr>
          <w:lang w:val="ru-RU"/>
        </w:rPr>
      </w:pPr>
      <w:bookmarkStart w:id="0" w:name="_top"/>
      <w:bookmarkEnd w:id="0"/>
      <w:r w:rsidRPr="00FC3199">
        <w:rPr>
          <w:lang w:val="ru-RU"/>
        </w:rPr>
        <w:t>Утвержден</w:t>
      </w:r>
    </w:p>
    <w:p w:rsidR="00FC3199" w:rsidRPr="00FC3199" w:rsidRDefault="00FC3199" w:rsidP="00FC3199">
      <w:pPr>
        <w:ind w:left="4956"/>
        <w:rPr>
          <w:lang w:val="ru-RU"/>
        </w:rPr>
      </w:pPr>
      <w:r w:rsidRPr="00FC3199">
        <w:rPr>
          <w:lang w:val="ru-RU"/>
        </w:rPr>
        <w:t>общим собранием пайщиков</w:t>
      </w:r>
    </w:p>
    <w:p w:rsidR="00FC3199" w:rsidRPr="00FC3199" w:rsidRDefault="00FC3199" w:rsidP="00FC3199">
      <w:pPr>
        <w:ind w:left="4956"/>
        <w:rPr>
          <w:lang w:val="ru-RU"/>
        </w:rPr>
      </w:pPr>
      <w:r w:rsidRPr="00FC3199">
        <w:rPr>
          <w:lang w:val="ru-RU"/>
        </w:rPr>
        <w:t>кредитного потребительского кооператива</w:t>
      </w:r>
    </w:p>
    <w:p w:rsidR="00FC3199" w:rsidRPr="00FC3199" w:rsidRDefault="00FC3199" w:rsidP="00FC3199">
      <w:pPr>
        <w:ind w:left="4956"/>
        <w:rPr>
          <w:lang w:val="ru-RU"/>
        </w:rPr>
      </w:pPr>
      <w:r w:rsidRPr="00FC3199">
        <w:rPr>
          <w:lang w:val="ru-RU"/>
        </w:rPr>
        <w:t>«Первый Сибирский»</w:t>
      </w:r>
    </w:p>
    <w:p w:rsidR="00FC3199" w:rsidRPr="00FC3199" w:rsidRDefault="00FC3199" w:rsidP="00FC3199">
      <w:pPr>
        <w:ind w:left="4956"/>
        <w:rPr>
          <w:lang w:val="ru-RU"/>
        </w:rPr>
      </w:pPr>
      <w:r w:rsidRPr="00FC3199">
        <w:rPr>
          <w:lang w:val="ru-RU"/>
        </w:rPr>
        <w:t xml:space="preserve">Протокол № </w:t>
      </w:r>
      <w:r w:rsidR="00CE491D">
        <w:rPr>
          <w:rFonts w:asciiTheme="minorHAnsi" w:hAnsiTheme="minorHAnsi"/>
          <w:lang w:val="ru-RU"/>
        </w:rPr>
        <w:t>2</w:t>
      </w:r>
      <w:r w:rsidRPr="00FC3199">
        <w:rPr>
          <w:lang w:val="ru-RU"/>
        </w:rPr>
        <w:t xml:space="preserve"> от </w:t>
      </w:r>
      <w:r w:rsidR="00CE491D">
        <w:rPr>
          <w:rFonts w:asciiTheme="minorHAnsi" w:hAnsiTheme="minorHAnsi"/>
          <w:lang w:val="ru-RU"/>
        </w:rPr>
        <w:t>01</w:t>
      </w:r>
      <w:r w:rsidRPr="00FC3199">
        <w:rPr>
          <w:lang w:val="ru-RU"/>
        </w:rPr>
        <w:t xml:space="preserve"> </w:t>
      </w:r>
      <w:r w:rsidR="00CE491D">
        <w:rPr>
          <w:rFonts w:asciiTheme="minorHAnsi" w:hAnsiTheme="minorHAnsi"/>
          <w:lang w:val="ru-RU"/>
        </w:rPr>
        <w:t>апреля</w:t>
      </w:r>
      <w:r w:rsidRPr="00FC3199">
        <w:rPr>
          <w:lang w:val="ru-RU"/>
        </w:rPr>
        <w:t xml:space="preserve"> 2019 г.</w:t>
      </w:r>
    </w:p>
    <w:p w:rsidR="006E1AC7" w:rsidRPr="002345AC" w:rsidRDefault="006E1AC7" w:rsidP="0030415D">
      <w:pPr>
        <w:ind w:right="-4395" w:firstLine="720"/>
        <w:rPr>
          <w:rFonts w:ascii="Times New Roman" w:hAnsi="Times New Roman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FC3199" w:rsidRDefault="00FC3199" w:rsidP="00A875F0">
      <w:pPr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:rsidR="00A875F0" w:rsidRPr="00FC3199" w:rsidRDefault="006E1AC7" w:rsidP="00A875F0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C3199">
        <w:rPr>
          <w:rFonts w:ascii="Times New Roman" w:hAnsi="Times New Roman"/>
          <w:b/>
          <w:sz w:val="28"/>
          <w:szCs w:val="28"/>
          <w:lang w:val="ru-RU"/>
        </w:rPr>
        <w:t>ПОЛОЖЕНИЕ</w:t>
      </w:r>
      <w:r w:rsidR="00A875F0" w:rsidRPr="00FC3199">
        <w:rPr>
          <w:rFonts w:ascii="Times New Roman" w:hAnsi="Times New Roman"/>
          <w:b/>
          <w:sz w:val="28"/>
          <w:szCs w:val="28"/>
          <w:lang w:val="ru-RU"/>
        </w:rPr>
        <w:t xml:space="preserve"> О ПРЕДОСТАВЛЕНИИ ЗАЙМОВ </w:t>
      </w:r>
      <w:r w:rsidR="002A12EC" w:rsidRPr="00FC3199">
        <w:rPr>
          <w:rFonts w:ascii="Times New Roman" w:hAnsi="Times New Roman"/>
          <w:b/>
          <w:sz w:val="28"/>
          <w:szCs w:val="28"/>
          <w:lang w:val="ru-RU"/>
        </w:rPr>
        <w:t>ПАЙЩИКАМ</w:t>
      </w:r>
    </w:p>
    <w:p w:rsidR="006E1AC7" w:rsidRPr="00FC3199" w:rsidRDefault="00A875F0" w:rsidP="00A875F0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C3199">
        <w:rPr>
          <w:rFonts w:ascii="Times New Roman" w:hAnsi="Times New Roman"/>
          <w:b/>
          <w:sz w:val="28"/>
          <w:szCs w:val="28"/>
          <w:lang w:val="ru-RU"/>
        </w:rPr>
        <w:t xml:space="preserve">ИЗ ФОНДА ФИНАНСОВОЙ ВЗАИМОПОМОЩИ </w:t>
      </w:r>
    </w:p>
    <w:p w:rsidR="002F2A9B" w:rsidRPr="00FC3199" w:rsidRDefault="00FC3199" w:rsidP="00664294">
      <w:pPr>
        <w:pStyle w:val="4"/>
        <w:jc w:val="center"/>
        <w:rPr>
          <w:szCs w:val="28"/>
        </w:rPr>
      </w:pPr>
      <w:r w:rsidRPr="00FC3199">
        <w:rPr>
          <w:szCs w:val="28"/>
        </w:rPr>
        <w:t xml:space="preserve">КРЕДИТНОГО ПОТРЕБИТЕЛЬСКОГО КООПЕРАТИВА </w:t>
      </w:r>
    </w:p>
    <w:p w:rsidR="00FC3199" w:rsidRPr="00FC3199" w:rsidRDefault="00FC3199" w:rsidP="00FC3199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C3199">
        <w:rPr>
          <w:rFonts w:ascii="Times New Roman" w:hAnsi="Times New Roman"/>
          <w:b/>
          <w:sz w:val="36"/>
          <w:szCs w:val="36"/>
          <w:lang w:val="ru-RU"/>
        </w:rPr>
        <w:t>«Первый Сибирский»</w:t>
      </w:r>
    </w:p>
    <w:p w:rsidR="00FC3199" w:rsidRDefault="00FC3199" w:rsidP="00664294">
      <w:pPr>
        <w:pStyle w:val="4"/>
        <w:jc w:val="center"/>
        <w:rPr>
          <w:b w:val="0"/>
          <w:sz w:val="24"/>
          <w:szCs w:val="24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Default="00FC3199" w:rsidP="00FC3199">
      <w:pPr>
        <w:rPr>
          <w:rFonts w:asciiTheme="minorHAnsi" w:hAnsiTheme="minorHAnsi"/>
          <w:lang w:val="ru-RU"/>
        </w:rPr>
      </w:pPr>
    </w:p>
    <w:p w:rsidR="00FC3199" w:rsidRPr="00FC3199" w:rsidRDefault="00FC3199" w:rsidP="00FC3199">
      <w:pPr>
        <w:jc w:val="center"/>
        <w:rPr>
          <w:lang w:val="ru-RU"/>
        </w:rPr>
      </w:pPr>
      <w:r w:rsidRPr="00FC3199">
        <w:rPr>
          <w:lang w:val="ru-RU"/>
        </w:rPr>
        <w:t>г. Кемерово</w:t>
      </w:r>
    </w:p>
    <w:p w:rsidR="00FC3199" w:rsidRPr="00FC3199" w:rsidRDefault="00FC3199" w:rsidP="00FC3199">
      <w:pPr>
        <w:jc w:val="center"/>
        <w:rPr>
          <w:lang w:val="ru-RU"/>
        </w:rPr>
      </w:pPr>
      <w:r w:rsidRPr="00FC3199">
        <w:rPr>
          <w:lang w:val="ru-RU"/>
        </w:rPr>
        <w:t>2019 г.</w:t>
      </w:r>
    </w:p>
    <w:p w:rsidR="00FC3199" w:rsidRDefault="00FC3199" w:rsidP="00664294">
      <w:pPr>
        <w:pStyle w:val="4"/>
        <w:jc w:val="center"/>
        <w:rPr>
          <w:b w:val="0"/>
          <w:sz w:val="24"/>
          <w:szCs w:val="24"/>
        </w:rPr>
      </w:pPr>
    </w:p>
    <w:p w:rsidR="00FC3199" w:rsidRDefault="00FC3199" w:rsidP="00664294">
      <w:pPr>
        <w:pStyle w:val="4"/>
        <w:jc w:val="center"/>
        <w:rPr>
          <w:b w:val="0"/>
          <w:sz w:val="24"/>
          <w:szCs w:val="24"/>
        </w:rPr>
      </w:pPr>
    </w:p>
    <w:p w:rsidR="006E1AC7" w:rsidRPr="00177045" w:rsidRDefault="00A875F0" w:rsidP="00664294">
      <w:pPr>
        <w:pStyle w:val="4"/>
        <w:jc w:val="center"/>
        <w:rPr>
          <w:b w:val="0"/>
          <w:sz w:val="24"/>
          <w:szCs w:val="24"/>
        </w:rPr>
      </w:pPr>
      <w:r w:rsidRPr="00177045">
        <w:rPr>
          <w:b w:val="0"/>
          <w:sz w:val="24"/>
          <w:szCs w:val="24"/>
        </w:rPr>
        <w:t>1</w:t>
      </w:r>
      <w:r w:rsidR="006E1AC7" w:rsidRPr="00177045">
        <w:rPr>
          <w:b w:val="0"/>
          <w:sz w:val="24"/>
          <w:szCs w:val="24"/>
        </w:rPr>
        <w:t>.ОБЩИЕ ПОЛОЖЕНИЯ</w:t>
      </w:r>
    </w:p>
    <w:p w:rsidR="006E1AC7" w:rsidRPr="00177045" w:rsidRDefault="006E1AC7">
      <w:pPr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792135" w:rsidRPr="00177045" w:rsidRDefault="006E1AC7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Настоящее положение устанавливает основные принципы, правила и процедуры предоставления займов пайщикам </w:t>
      </w:r>
      <w:r w:rsidR="00FC3199">
        <w:rPr>
          <w:rFonts w:ascii="Times New Roman" w:hAnsi="Times New Roman"/>
          <w:sz w:val="24"/>
          <w:szCs w:val="24"/>
        </w:rPr>
        <w:t>к</w:t>
      </w:r>
      <w:r w:rsidRPr="00177045">
        <w:rPr>
          <w:rFonts w:ascii="Times New Roman" w:hAnsi="Times New Roman"/>
          <w:sz w:val="24"/>
          <w:szCs w:val="24"/>
        </w:rPr>
        <w:t>редитного потребительского кооператива «</w:t>
      </w:r>
      <w:r w:rsidR="00FF22B6">
        <w:rPr>
          <w:rFonts w:ascii="Times New Roman" w:hAnsi="Times New Roman"/>
          <w:sz w:val="24"/>
          <w:szCs w:val="24"/>
        </w:rPr>
        <w:t>Первый С</w:t>
      </w:r>
      <w:r w:rsidR="00FC3199">
        <w:rPr>
          <w:rFonts w:ascii="Times New Roman" w:hAnsi="Times New Roman"/>
          <w:sz w:val="24"/>
          <w:szCs w:val="24"/>
        </w:rPr>
        <w:t>ибирский</w:t>
      </w:r>
      <w:r w:rsidR="00FD13C5" w:rsidRPr="00177045">
        <w:rPr>
          <w:rFonts w:ascii="Times New Roman" w:hAnsi="Times New Roman"/>
          <w:sz w:val="24"/>
          <w:szCs w:val="24"/>
        </w:rPr>
        <w:t xml:space="preserve">» (далее </w:t>
      </w:r>
      <w:r w:rsidR="00E53738" w:rsidRPr="00177045">
        <w:rPr>
          <w:rFonts w:ascii="Times New Roman" w:hAnsi="Times New Roman"/>
          <w:sz w:val="24"/>
          <w:szCs w:val="24"/>
        </w:rPr>
        <w:t>Кооператив</w:t>
      </w:r>
      <w:r w:rsidRPr="00177045">
        <w:rPr>
          <w:rFonts w:ascii="Times New Roman" w:hAnsi="Times New Roman"/>
          <w:sz w:val="24"/>
          <w:szCs w:val="24"/>
        </w:rPr>
        <w:t>).</w:t>
      </w:r>
    </w:p>
    <w:p w:rsidR="00792135" w:rsidRPr="00177045" w:rsidRDefault="006E1AC7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Деятельность </w:t>
      </w:r>
      <w:r w:rsidR="00E53738" w:rsidRPr="00177045">
        <w:rPr>
          <w:rFonts w:ascii="Times New Roman" w:hAnsi="Times New Roman"/>
          <w:sz w:val="24"/>
          <w:szCs w:val="24"/>
        </w:rPr>
        <w:t>Кооператива</w:t>
      </w:r>
      <w:r w:rsidRPr="00177045">
        <w:rPr>
          <w:rFonts w:ascii="Times New Roman" w:hAnsi="Times New Roman"/>
          <w:sz w:val="24"/>
          <w:szCs w:val="24"/>
        </w:rPr>
        <w:t xml:space="preserve"> по предоставлению своим пайщикам займов регулируется действующим законодательством, Уставом, </w:t>
      </w:r>
      <w:r w:rsidR="00993091" w:rsidRPr="00177045">
        <w:rPr>
          <w:rFonts w:ascii="Times New Roman" w:hAnsi="Times New Roman"/>
          <w:sz w:val="24"/>
          <w:szCs w:val="24"/>
        </w:rPr>
        <w:t xml:space="preserve">решением общего собрания пайщиков, </w:t>
      </w:r>
      <w:r w:rsidRPr="00177045">
        <w:rPr>
          <w:rFonts w:ascii="Times New Roman" w:hAnsi="Times New Roman"/>
          <w:sz w:val="24"/>
          <w:szCs w:val="24"/>
        </w:rPr>
        <w:t>настоящим Положением,</w:t>
      </w:r>
      <w:r w:rsidR="00993091" w:rsidRPr="00177045">
        <w:rPr>
          <w:rFonts w:ascii="Times New Roman" w:hAnsi="Times New Roman"/>
          <w:sz w:val="24"/>
          <w:szCs w:val="24"/>
        </w:rPr>
        <w:t xml:space="preserve"> иными внутренними документами Кооператива.</w:t>
      </w:r>
    </w:p>
    <w:p w:rsidR="00792135" w:rsidRPr="00177045" w:rsidRDefault="006E1AC7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Займы выдаются только пайщикам </w:t>
      </w:r>
      <w:r w:rsidR="00E53738" w:rsidRPr="00177045">
        <w:rPr>
          <w:rFonts w:ascii="Times New Roman" w:hAnsi="Times New Roman"/>
          <w:sz w:val="24"/>
          <w:szCs w:val="24"/>
        </w:rPr>
        <w:t>Кооператива</w:t>
      </w:r>
      <w:r w:rsidRPr="00177045">
        <w:rPr>
          <w:rFonts w:ascii="Times New Roman" w:hAnsi="Times New Roman"/>
          <w:sz w:val="24"/>
          <w:szCs w:val="24"/>
        </w:rPr>
        <w:t xml:space="preserve">. На получение займа может претендовать любой член </w:t>
      </w:r>
      <w:r w:rsidR="00E53738" w:rsidRPr="00177045">
        <w:rPr>
          <w:rFonts w:ascii="Times New Roman" w:hAnsi="Times New Roman"/>
          <w:sz w:val="24"/>
          <w:szCs w:val="24"/>
        </w:rPr>
        <w:t>Кооператива</w:t>
      </w:r>
      <w:r w:rsidRPr="00177045">
        <w:rPr>
          <w:rFonts w:ascii="Times New Roman" w:hAnsi="Times New Roman"/>
          <w:sz w:val="24"/>
          <w:szCs w:val="24"/>
        </w:rPr>
        <w:t xml:space="preserve">. Условия предоставления займов пайщикам </w:t>
      </w:r>
      <w:r w:rsidR="00E53738" w:rsidRPr="00177045">
        <w:rPr>
          <w:rFonts w:ascii="Times New Roman" w:hAnsi="Times New Roman"/>
          <w:sz w:val="24"/>
          <w:szCs w:val="24"/>
        </w:rPr>
        <w:t>Кооператива</w:t>
      </w:r>
      <w:r w:rsidRPr="00177045">
        <w:rPr>
          <w:rFonts w:ascii="Times New Roman" w:hAnsi="Times New Roman"/>
          <w:sz w:val="24"/>
          <w:szCs w:val="24"/>
        </w:rPr>
        <w:t xml:space="preserve"> устанавливаются Уставом и </w:t>
      </w:r>
      <w:r w:rsidR="007B0C43" w:rsidRPr="00177045">
        <w:rPr>
          <w:rFonts w:ascii="Times New Roman" w:hAnsi="Times New Roman"/>
          <w:sz w:val="24"/>
          <w:szCs w:val="24"/>
        </w:rPr>
        <w:t xml:space="preserve">настоящим </w:t>
      </w:r>
      <w:r w:rsidRPr="00177045">
        <w:rPr>
          <w:rFonts w:ascii="Times New Roman" w:hAnsi="Times New Roman"/>
          <w:sz w:val="24"/>
          <w:szCs w:val="24"/>
        </w:rPr>
        <w:t>Положением</w:t>
      </w:r>
      <w:r w:rsidR="00E53738" w:rsidRPr="00177045">
        <w:rPr>
          <w:rFonts w:ascii="Times New Roman" w:hAnsi="Times New Roman"/>
          <w:sz w:val="24"/>
          <w:szCs w:val="24"/>
        </w:rPr>
        <w:t>.</w:t>
      </w:r>
    </w:p>
    <w:p w:rsidR="00792135" w:rsidRPr="00177045" w:rsidRDefault="006E1AC7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При предоставлении займов пайщикам </w:t>
      </w:r>
      <w:r w:rsidR="00E53738" w:rsidRPr="00177045">
        <w:rPr>
          <w:rFonts w:ascii="Times New Roman" w:hAnsi="Times New Roman"/>
          <w:sz w:val="24"/>
          <w:szCs w:val="24"/>
        </w:rPr>
        <w:t xml:space="preserve">Кооператива </w:t>
      </w:r>
      <w:r w:rsidRPr="00177045">
        <w:rPr>
          <w:rFonts w:ascii="Times New Roman" w:hAnsi="Times New Roman"/>
          <w:sz w:val="24"/>
          <w:szCs w:val="24"/>
        </w:rPr>
        <w:t>необходимо соблюдать финансовые нормативы, установленные Уставом и условия, определенные настоящим Положением. Ответственность  за соблюдение указанных нормативов и условий несет орган или сотрудник, принявший решение о предоставлении займа.</w:t>
      </w:r>
    </w:p>
    <w:p w:rsidR="00792135" w:rsidRPr="00177045" w:rsidRDefault="00993091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045">
        <w:rPr>
          <w:rFonts w:ascii="Times New Roman" w:hAnsi="Times New Roman"/>
          <w:sz w:val="24"/>
          <w:szCs w:val="24"/>
          <w:lang w:eastAsia="ru-RU"/>
        </w:rPr>
        <w:t xml:space="preserve">При обращении пайщика за получением займа, </w:t>
      </w:r>
      <w:r w:rsidRPr="00177045">
        <w:rPr>
          <w:rFonts w:ascii="Times New Roman" w:hAnsi="Times New Roman"/>
          <w:sz w:val="24"/>
          <w:szCs w:val="24"/>
        </w:rPr>
        <w:t>работник</w:t>
      </w:r>
      <w:r w:rsidRPr="00177045">
        <w:rPr>
          <w:rFonts w:ascii="Times New Roman" w:hAnsi="Times New Roman"/>
          <w:sz w:val="24"/>
          <w:szCs w:val="24"/>
          <w:lang w:eastAsia="ru-RU"/>
        </w:rPr>
        <w:t xml:space="preserve"> Кооператива выясняет цель, на которую испрашивается заем, разъясняет условия и порядок предоставления займа, знакомит его с перечнем документов, необходимых для его получения, а также предоставляет ему примерный расчет платежей по договору займа с указанием всех расходов, связанный с его получением (график платежей).</w:t>
      </w:r>
    </w:p>
    <w:p w:rsidR="00792135" w:rsidRPr="00177045" w:rsidRDefault="00993091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Пайщик</w:t>
      </w:r>
      <w:r w:rsidRPr="00177045">
        <w:rPr>
          <w:rFonts w:ascii="Times New Roman" w:hAnsi="Times New Roman"/>
          <w:sz w:val="24"/>
          <w:szCs w:val="24"/>
          <w:lang w:eastAsia="ru-RU"/>
        </w:rPr>
        <w:t>, подавший заявку на предоставление займа в Кооператив, обязан представить документы и сведения, запрашиваемые Кооперативом, необходимые для решения вопроса о предоставлении ему займа и исполнения обязательств по договору займа.</w:t>
      </w:r>
    </w:p>
    <w:p w:rsidR="00792135" w:rsidRPr="00177045" w:rsidRDefault="006E1AC7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Каждый заем, предоставленный пайщику </w:t>
      </w:r>
      <w:r w:rsidR="00E11F0D" w:rsidRPr="00177045">
        <w:rPr>
          <w:rFonts w:ascii="Times New Roman" w:hAnsi="Times New Roman"/>
          <w:sz w:val="24"/>
          <w:szCs w:val="24"/>
        </w:rPr>
        <w:t>Кооператива</w:t>
      </w:r>
      <w:r w:rsidRPr="00177045">
        <w:rPr>
          <w:rFonts w:ascii="Times New Roman" w:hAnsi="Times New Roman"/>
          <w:sz w:val="24"/>
          <w:szCs w:val="24"/>
        </w:rPr>
        <w:t xml:space="preserve">, в обязательном порядке оформляется договором в соответствии с требованиями действующего законодательства, Устава и настоящего Положения. При предоставлении займов необходимо соблюдать правила </w:t>
      </w:r>
      <w:r w:rsidR="00233343" w:rsidRPr="00177045">
        <w:rPr>
          <w:rFonts w:ascii="Times New Roman" w:hAnsi="Times New Roman"/>
          <w:sz w:val="24"/>
          <w:szCs w:val="24"/>
        </w:rPr>
        <w:t>предоставления займов</w:t>
      </w:r>
      <w:r w:rsidRPr="00177045">
        <w:rPr>
          <w:rFonts w:ascii="Times New Roman" w:hAnsi="Times New Roman"/>
          <w:sz w:val="24"/>
          <w:szCs w:val="24"/>
        </w:rPr>
        <w:t>, установленные настоящим Положением, правила ведения кассовых операций.</w:t>
      </w:r>
    </w:p>
    <w:p w:rsidR="00792135" w:rsidRPr="00177045" w:rsidRDefault="00E11F0D" w:rsidP="00792135">
      <w:pPr>
        <w:pStyle w:val="ac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Размер </w:t>
      </w:r>
      <w:r w:rsidR="00792135" w:rsidRPr="00177045">
        <w:rPr>
          <w:rFonts w:ascii="Times New Roman" w:hAnsi="Times New Roman"/>
          <w:sz w:val="24"/>
          <w:szCs w:val="24"/>
        </w:rPr>
        <w:t>процентов</w:t>
      </w:r>
      <w:r w:rsidR="00BB1646" w:rsidRPr="00177045">
        <w:rPr>
          <w:rFonts w:ascii="Times New Roman" w:hAnsi="Times New Roman"/>
          <w:sz w:val="24"/>
          <w:szCs w:val="24"/>
        </w:rPr>
        <w:t xml:space="preserve"> </w:t>
      </w:r>
      <w:r w:rsidRPr="00177045">
        <w:rPr>
          <w:rFonts w:ascii="Times New Roman" w:hAnsi="Times New Roman"/>
          <w:sz w:val="24"/>
          <w:szCs w:val="24"/>
        </w:rPr>
        <w:t xml:space="preserve">за пользование займом,  и величину </w:t>
      </w:r>
      <w:r w:rsidR="00792135" w:rsidRPr="00177045">
        <w:rPr>
          <w:rFonts w:ascii="Times New Roman" w:hAnsi="Times New Roman"/>
          <w:sz w:val="24"/>
          <w:szCs w:val="24"/>
        </w:rPr>
        <w:t>штрафа</w:t>
      </w:r>
      <w:r w:rsidRPr="00177045">
        <w:rPr>
          <w:rFonts w:ascii="Times New Roman" w:hAnsi="Times New Roman"/>
          <w:sz w:val="24"/>
          <w:szCs w:val="24"/>
        </w:rPr>
        <w:t xml:space="preserve"> за просрочку платежей по займам, порядок их уплаты устанавливает, в пределах своей компетенции Правление Кооператива. </w:t>
      </w:r>
    </w:p>
    <w:p w:rsidR="00FC3199" w:rsidRPr="00FC3199" w:rsidRDefault="00B02665" w:rsidP="00FC3199">
      <w:pPr>
        <w:pStyle w:val="ac"/>
        <w:numPr>
          <w:ilvl w:val="0"/>
          <w:numId w:val="36"/>
        </w:numPr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77045">
        <w:rPr>
          <w:rFonts w:ascii="Times New Roman" w:hAnsi="Times New Roman"/>
          <w:sz w:val="24"/>
          <w:szCs w:val="24"/>
        </w:rPr>
        <w:t>Максимальная величина займа, предоставляемая  одному члену Кооператива</w:t>
      </w:r>
      <w:r w:rsidR="00FC3199">
        <w:rPr>
          <w:rFonts w:ascii="Times New Roman" w:hAnsi="Times New Roman"/>
          <w:sz w:val="24"/>
          <w:szCs w:val="24"/>
        </w:rPr>
        <w:t xml:space="preserve"> и (или)</w:t>
      </w:r>
      <w:r w:rsidRPr="00177045">
        <w:rPr>
          <w:rFonts w:ascii="Times New Roman" w:hAnsi="Times New Roman"/>
          <w:sz w:val="24"/>
          <w:szCs w:val="24"/>
        </w:rPr>
        <w:t xml:space="preserve"> нескольким членам Кооператива, являющимся аффилированными лицами, </w:t>
      </w:r>
      <w:r w:rsidR="00FC3199">
        <w:rPr>
          <w:rFonts w:ascii="Times New Roman" w:hAnsi="Times New Roman"/>
          <w:sz w:val="24"/>
          <w:szCs w:val="24"/>
        </w:rPr>
        <w:t xml:space="preserve">в процентном отношении </w:t>
      </w:r>
      <w:r w:rsidRPr="00177045">
        <w:rPr>
          <w:rFonts w:ascii="Times New Roman" w:hAnsi="Times New Roman"/>
          <w:sz w:val="24"/>
          <w:szCs w:val="24"/>
        </w:rPr>
        <w:t>от общей суммы задолженности по займам, выданным  Кооперативом на момент принятия решения о предоставлении займа</w:t>
      </w:r>
      <w:r w:rsidR="00FF22B6">
        <w:rPr>
          <w:rFonts w:ascii="Times New Roman" w:hAnsi="Times New Roman"/>
          <w:sz w:val="24"/>
          <w:szCs w:val="24"/>
        </w:rPr>
        <w:t>,</w:t>
      </w:r>
      <w:r w:rsidR="00FC3199">
        <w:rPr>
          <w:rFonts w:ascii="Times New Roman" w:hAnsi="Times New Roman"/>
          <w:sz w:val="24"/>
          <w:szCs w:val="24"/>
        </w:rPr>
        <w:t xml:space="preserve"> не может превышать:</w:t>
      </w:r>
    </w:p>
    <w:p w:rsidR="00FC3199" w:rsidRPr="00FC3199" w:rsidRDefault="00FC3199" w:rsidP="00FC3199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  <w:r w:rsidRPr="00FC3199">
        <w:rPr>
          <w:rFonts w:ascii="Times New Roman" w:hAnsi="Times New Roman"/>
          <w:sz w:val="24"/>
          <w:szCs w:val="24"/>
        </w:rPr>
        <w:t>-</w:t>
      </w:r>
      <w:r w:rsidR="00B02665" w:rsidRPr="00FC319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7</w:t>
      </w:r>
      <w:r w:rsidRPr="00FC3199">
        <w:rPr>
          <w:rFonts w:ascii="Times New Roman" w:hAnsi="Times New Roman"/>
          <w:color w:val="000000"/>
          <w:sz w:val="24"/>
          <w:szCs w:val="24"/>
        </w:rPr>
        <w:t xml:space="preserve"> процентов -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Pr="00FC3199">
        <w:rPr>
          <w:rFonts w:ascii="Times New Roman" w:hAnsi="Times New Roman"/>
          <w:color w:val="000000"/>
          <w:sz w:val="24"/>
          <w:szCs w:val="24"/>
        </w:rPr>
        <w:t xml:space="preserve"> число членов (пайщиков)</w:t>
      </w:r>
      <w:r>
        <w:rPr>
          <w:rFonts w:ascii="Times New Roman" w:hAnsi="Times New Roman"/>
          <w:color w:val="000000"/>
          <w:sz w:val="24"/>
          <w:szCs w:val="24"/>
        </w:rPr>
        <w:t xml:space="preserve"> Кооператива</w:t>
      </w:r>
      <w:r w:rsidRPr="00FC3199">
        <w:rPr>
          <w:rFonts w:ascii="Times New Roman" w:hAnsi="Times New Roman"/>
          <w:color w:val="000000"/>
          <w:sz w:val="24"/>
          <w:szCs w:val="24"/>
        </w:rPr>
        <w:t xml:space="preserve"> превышает 3000;</w:t>
      </w:r>
    </w:p>
    <w:p w:rsidR="00FC3199" w:rsidRPr="00FC3199" w:rsidRDefault="00FC3199" w:rsidP="00FC3199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FC3199">
        <w:rPr>
          <w:color w:val="000000"/>
        </w:rPr>
        <w:t xml:space="preserve">10 процентов - </w:t>
      </w:r>
      <w:r>
        <w:rPr>
          <w:color w:val="000000"/>
        </w:rPr>
        <w:t>если</w:t>
      </w:r>
      <w:r w:rsidRPr="00FC3199">
        <w:rPr>
          <w:color w:val="000000"/>
        </w:rPr>
        <w:t xml:space="preserve"> число членов (пайщиков)</w:t>
      </w:r>
      <w:r>
        <w:rPr>
          <w:color w:val="000000"/>
        </w:rPr>
        <w:t xml:space="preserve"> Кооператива</w:t>
      </w:r>
      <w:r w:rsidRPr="00FC3199">
        <w:rPr>
          <w:color w:val="000000"/>
        </w:rPr>
        <w:t xml:space="preserve"> составляет более 200, но не превышает 3000;</w:t>
      </w:r>
    </w:p>
    <w:p w:rsidR="00FC3199" w:rsidRPr="00FC3199" w:rsidRDefault="00FC3199" w:rsidP="00FC3199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FC3199">
        <w:rPr>
          <w:color w:val="000000"/>
        </w:rPr>
        <w:t xml:space="preserve">20 процентов - </w:t>
      </w:r>
      <w:r>
        <w:rPr>
          <w:color w:val="000000"/>
        </w:rPr>
        <w:t>если</w:t>
      </w:r>
      <w:r w:rsidRPr="00FC3199">
        <w:rPr>
          <w:color w:val="000000"/>
        </w:rPr>
        <w:t xml:space="preserve"> число членов (пайщиков)</w:t>
      </w:r>
      <w:r>
        <w:rPr>
          <w:color w:val="000000"/>
        </w:rPr>
        <w:t xml:space="preserve"> Кооператива</w:t>
      </w:r>
      <w:r w:rsidRPr="00FC3199">
        <w:rPr>
          <w:color w:val="000000"/>
        </w:rPr>
        <w:t xml:space="preserve"> не превышает 200;</w:t>
      </w:r>
    </w:p>
    <w:p w:rsidR="00FC3199" w:rsidRDefault="00FC3199" w:rsidP="00FC3199">
      <w:pPr>
        <w:pStyle w:val="ae"/>
        <w:spacing w:before="0" w:beforeAutospacing="0" w:after="0" w:afterAutospacing="0"/>
        <w:rPr>
          <w:caps/>
        </w:rPr>
      </w:pPr>
      <w:r>
        <w:rPr>
          <w:color w:val="000000"/>
        </w:rPr>
        <w:t xml:space="preserve">- </w:t>
      </w:r>
      <w:r w:rsidRPr="00FC3199">
        <w:rPr>
          <w:color w:val="000000"/>
        </w:rPr>
        <w:t xml:space="preserve">50 процентов - </w:t>
      </w:r>
      <w:r>
        <w:rPr>
          <w:color w:val="000000"/>
        </w:rPr>
        <w:t>если</w:t>
      </w:r>
      <w:r w:rsidRPr="00FC3199">
        <w:rPr>
          <w:color w:val="000000"/>
        </w:rPr>
        <w:t xml:space="preserve"> число членов (пайщиков)</w:t>
      </w:r>
      <w:r>
        <w:rPr>
          <w:color w:val="000000"/>
        </w:rPr>
        <w:t xml:space="preserve"> Кооператива не превышает 100 и</w:t>
      </w:r>
      <w:r w:rsidRPr="00FC3199">
        <w:rPr>
          <w:color w:val="000000"/>
        </w:rPr>
        <w:t xml:space="preserve"> срок деятельности </w:t>
      </w:r>
      <w:r>
        <w:rPr>
          <w:color w:val="000000"/>
        </w:rPr>
        <w:t>Кооператива</w:t>
      </w:r>
      <w:r w:rsidRPr="00FC3199">
        <w:rPr>
          <w:color w:val="000000"/>
        </w:rPr>
        <w:t xml:space="preserve"> составляет менее 180 дней со дня создания</w:t>
      </w:r>
      <w:r>
        <w:rPr>
          <w:color w:val="000000"/>
        </w:rPr>
        <w:t>.</w:t>
      </w:r>
    </w:p>
    <w:p w:rsidR="00FC3199" w:rsidRDefault="00FC3199" w:rsidP="00664294">
      <w:pPr>
        <w:ind w:firstLine="720"/>
        <w:jc w:val="center"/>
        <w:rPr>
          <w:rFonts w:ascii="Times New Roman" w:hAnsi="Times New Roman"/>
          <w:caps/>
          <w:szCs w:val="24"/>
          <w:lang w:val="ru-RU"/>
        </w:rPr>
      </w:pPr>
    </w:p>
    <w:p w:rsidR="006E1AC7" w:rsidRPr="00177045" w:rsidRDefault="006E1AC7" w:rsidP="00664294">
      <w:pPr>
        <w:ind w:firstLine="720"/>
        <w:jc w:val="center"/>
        <w:rPr>
          <w:rFonts w:ascii="Times New Roman" w:hAnsi="Times New Roman"/>
          <w:caps/>
          <w:szCs w:val="24"/>
          <w:lang w:val="ru-RU"/>
        </w:rPr>
      </w:pPr>
      <w:r w:rsidRPr="00177045">
        <w:rPr>
          <w:rFonts w:ascii="Times New Roman" w:hAnsi="Times New Roman"/>
          <w:caps/>
          <w:szCs w:val="24"/>
          <w:lang w:val="ru-RU"/>
        </w:rPr>
        <w:t>2.Заявка на получение займа и ее рассмотрение</w:t>
      </w:r>
    </w:p>
    <w:p w:rsidR="00A73296" w:rsidRPr="00177045" w:rsidRDefault="00A73296" w:rsidP="00664294">
      <w:pPr>
        <w:ind w:firstLine="720"/>
        <w:jc w:val="center"/>
        <w:rPr>
          <w:rFonts w:ascii="Times New Roman" w:hAnsi="Times New Roman"/>
          <w:caps/>
          <w:szCs w:val="24"/>
          <w:lang w:val="ru-RU"/>
        </w:rPr>
      </w:pPr>
    </w:p>
    <w:p w:rsidR="00792135" w:rsidRPr="00177045" w:rsidRDefault="00792135" w:rsidP="00A713F8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1. Для получения займа пайщик </w:t>
      </w:r>
      <w:r w:rsidR="00A713F8" w:rsidRPr="00177045">
        <w:rPr>
          <w:rFonts w:ascii="Times New Roman" w:hAnsi="Times New Roman"/>
          <w:sz w:val="24"/>
          <w:szCs w:val="24"/>
        </w:rPr>
        <w:t xml:space="preserve">(поручитель, залогодатель) </w:t>
      </w:r>
      <w:r w:rsidRPr="00177045">
        <w:rPr>
          <w:rFonts w:ascii="Times New Roman" w:hAnsi="Times New Roman"/>
          <w:sz w:val="24"/>
          <w:szCs w:val="24"/>
        </w:rPr>
        <w:t xml:space="preserve">заполняет карточку клиента и заявление на </w:t>
      </w:r>
      <w:proofErr w:type="spellStart"/>
      <w:r w:rsidRPr="00177045">
        <w:rPr>
          <w:rFonts w:ascii="Times New Roman" w:hAnsi="Times New Roman"/>
          <w:sz w:val="24"/>
          <w:szCs w:val="24"/>
        </w:rPr>
        <w:t>займ</w:t>
      </w:r>
      <w:proofErr w:type="spellEnd"/>
      <w:r w:rsidRPr="00177045">
        <w:rPr>
          <w:rFonts w:ascii="Times New Roman" w:hAnsi="Times New Roman"/>
          <w:sz w:val="24"/>
          <w:szCs w:val="24"/>
        </w:rPr>
        <w:t xml:space="preserve"> по установленным Правлением Кооператива формам и подписывает ее с приложением необходимых документов.</w:t>
      </w:r>
    </w:p>
    <w:p w:rsidR="00792135" w:rsidRPr="00177045" w:rsidRDefault="00A713F8" w:rsidP="00A713F8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1.1. </w:t>
      </w:r>
      <w:r w:rsidR="00792135" w:rsidRPr="00177045">
        <w:rPr>
          <w:rFonts w:ascii="Times New Roman" w:hAnsi="Times New Roman"/>
          <w:sz w:val="24"/>
          <w:szCs w:val="24"/>
        </w:rPr>
        <w:t xml:space="preserve">Кооперативом устанавливается следующий минимальный перечень документов, запрашиваемых обществом для </w:t>
      </w:r>
      <w:r w:rsidR="00792135" w:rsidRPr="00177045">
        <w:rPr>
          <w:rFonts w:ascii="Times New Roman" w:hAnsi="Times New Roman"/>
          <w:b/>
          <w:sz w:val="24"/>
          <w:szCs w:val="24"/>
        </w:rPr>
        <w:t>физических лиц (граждан</w:t>
      </w:r>
      <w:r w:rsidR="00792135" w:rsidRPr="00177045">
        <w:rPr>
          <w:rFonts w:ascii="Times New Roman" w:hAnsi="Times New Roman"/>
          <w:sz w:val="24"/>
          <w:szCs w:val="24"/>
        </w:rPr>
        <w:t>):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оригинал и копия паспорта;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оригинал и копия доверенности в случае, если интересы заемщика (поручителя, залогодателя) представляют доверенные лица; 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lastRenderedPageBreak/>
        <w:t>- оригиналы и копии документов на имущество, которое планируется направить на обеспечение займа в виде залога имущества (копии правоустанавливающих документов на объект недвижимости, предварительный договор купли-продажи недвижимого имущества, ПТС и т.д.);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45">
        <w:rPr>
          <w:rFonts w:ascii="Times New Roman" w:hAnsi="Times New Roman"/>
          <w:sz w:val="24"/>
          <w:szCs w:val="24"/>
        </w:rPr>
        <w:t xml:space="preserve">- документы, подтверждающие платежеспособность пайщика за последние </w:t>
      </w:r>
      <w:r w:rsidR="00FC3199">
        <w:rPr>
          <w:rFonts w:ascii="Times New Roman" w:hAnsi="Times New Roman"/>
          <w:sz w:val="24"/>
          <w:szCs w:val="24"/>
        </w:rPr>
        <w:t>3</w:t>
      </w:r>
      <w:r w:rsidRPr="00177045">
        <w:rPr>
          <w:rFonts w:ascii="Times New Roman" w:hAnsi="Times New Roman"/>
          <w:sz w:val="24"/>
          <w:szCs w:val="24"/>
        </w:rPr>
        <w:t xml:space="preserve"> месяц</w:t>
      </w:r>
      <w:r w:rsidR="00FC3199">
        <w:rPr>
          <w:rFonts w:ascii="Times New Roman" w:hAnsi="Times New Roman"/>
          <w:sz w:val="24"/>
          <w:szCs w:val="24"/>
        </w:rPr>
        <w:t>а</w:t>
      </w:r>
      <w:r w:rsidRPr="00177045">
        <w:rPr>
          <w:rFonts w:ascii="Times New Roman" w:hAnsi="Times New Roman"/>
          <w:sz w:val="24"/>
          <w:szCs w:val="24"/>
        </w:rPr>
        <w:t xml:space="preserve"> (подтверждаемые соответствующими документами - справка с места работы, справка о размере пенсии, для индивидуальных предпринимателей - декларации, справка налогового органа об исполнении налогоплательщиком обязанностей по уплате налогов, книга доходов и расходов иные документы);</w:t>
      </w:r>
      <w:proofErr w:type="gramEnd"/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в случае намерения заемщика частично или полностью погасить заем средствами материнского (семейного) капитала – документы, свидетельствующие о наличии у него (или его супруги) средств, причитающихся для распоряжения по Государственному сертификату на материнский (семейный) капитал или региональный семейный капитал;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иные документы, необходимые для оформления займа в соответствии с выбранной заемщиком программы.</w:t>
      </w:r>
    </w:p>
    <w:p w:rsidR="00792135" w:rsidRPr="00177045" w:rsidRDefault="00A713F8" w:rsidP="00A713F8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1.2. </w:t>
      </w:r>
      <w:r w:rsidR="00792135" w:rsidRPr="00177045">
        <w:rPr>
          <w:rFonts w:ascii="Times New Roman" w:hAnsi="Times New Roman"/>
          <w:sz w:val="24"/>
          <w:szCs w:val="24"/>
        </w:rPr>
        <w:t xml:space="preserve">Кооперативом устанавливается следующий минимальный перечень документов, запрашиваемых обществом для </w:t>
      </w:r>
      <w:r w:rsidR="00792135" w:rsidRPr="00177045">
        <w:rPr>
          <w:rFonts w:ascii="Times New Roman" w:hAnsi="Times New Roman"/>
          <w:b/>
          <w:sz w:val="24"/>
          <w:szCs w:val="24"/>
        </w:rPr>
        <w:t>индивидуальных предпринимателей</w:t>
      </w:r>
      <w:r w:rsidR="00792135" w:rsidRPr="00177045">
        <w:rPr>
          <w:rFonts w:ascii="Times New Roman" w:hAnsi="Times New Roman"/>
          <w:sz w:val="24"/>
          <w:szCs w:val="24"/>
        </w:rPr>
        <w:t>: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общегражданский паспорт;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177045">
          <w:rPr>
            <w:rFonts w:ascii="Times New Roman" w:hAnsi="Times New Roman"/>
            <w:sz w:val="24"/>
            <w:szCs w:val="24"/>
          </w:rPr>
          <w:t>свидетельств</w:t>
        </w:r>
      </w:hyperlink>
      <w:r w:rsidRPr="00177045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177045">
        <w:rPr>
          <w:rFonts w:ascii="Times New Roman" w:hAnsi="Times New Roman"/>
          <w:sz w:val="24"/>
          <w:szCs w:val="24"/>
        </w:rPr>
        <w:t>о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постановке на учет ИП в налоговом органе на территории Российской Федерации (ИНН);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свидетельство о регистрации в  ЕГРИП</w:t>
      </w:r>
    </w:p>
    <w:p w:rsidR="00792135" w:rsidRPr="00177045" w:rsidRDefault="00792135" w:rsidP="00792135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77045">
        <w:rPr>
          <w:rFonts w:ascii="Times New Roman" w:eastAsia="Calibri" w:hAnsi="Times New Roman"/>
          <w:sz w:val="24"/>
          <w:szCs w:val="24"/>
        </w:rPr>
        <w:t>- копии годовой (либо квартальной за 4 последних квартала) налоговой декларации</w:t>
      </w:r>
      <w:r w:rsidR="00FC3199">
        <w:rPr>
          <w:rFonts w:ascii="Times New Roman" w:eastAsia="Calibri" w:hAnsi="Times New Roman"/>
          <w:sz w:val="24"/>
          <w:szCs w:val="24"/>
        </w:rPr>
        <w:t xml:space="preserve"> </w:t>
      </w:r>
      <w:r w:rsidRPr="00177045">
        <w:rPr>
          <w:rFonts w:ascii="Times New Roman" w:eastAsia="Calibri" w:hAnsi="Times New Roman"/>
          <w:sz w:val="24"/>
          <w:szCs w:val="24"/>
        </w:rPr>
        <w:t>с отметками налогового органа об их принятии при направлении по почте с приложением либо копии квитанции об отправке заказного письма с описью вложения</w:t>
      </w:r>
      <w:r w:rsidR="00FC3199">
        <w:rPr>
          <w:rFonts w:ascii="Times New Roman" w:eastAsia="Calibri" w:hAnsi="Times New Roman"/>
          <w:sz w:val="24"/>
          <w:szCs w:val="24"/>
        </w:rPr>
        <w:t xml:space="preserve">, </w:t>
      </w:r>
      <w:r w:rsidRPr="00177045">
        <w:rPr>
          <w:rFonts w:ascii="Times New Roman" w:eastAsia="Calibri" w:hAnsi="Times New Roman"/>
          <w:sz w:val="24"/>
          <w:szCs w:val="24"/>
        </w:rPr>
        <w:t xml:space="preserve">при передаче в электронном виде </w:t>
      </w:r>
      <w:r w:rsidR="00FC3199">
        <w:rPr>
          <w:rFonts w:ascii="Times New Roman" w:eastAsia="Calibri" w:hAnsi="Times New Roman"/>
          <w:sz w:val="24"/>
          <w:szCs w:val="24"/>
        </w:rPr>
        <w:t>-</w:t>
      </w:r>
      <w:r w:rsidRPr="00177045">
        <w:rPr>
          <w:rFonts w:ascii="Times New Roman" w:eastAsia="Calibri" w:hAnsi="Times New Roman"/>
          <w:sz w:val="24"/>
          <w:szCs w:val="24"/>
        </w:rPr>
        <w:t xml:space="preserve"> копии подтверждения отправки на бумажных носителях</w:t>
      </w:r>
      <w:r w:rsidR="00FC3199">
        <w:rPr>
          <w:rFonts w:ascii="Times New Roman" w:eastAsia="Calibri" w:hAnsi="Times New Roman"/>
          <w:sz w:val="24"/>
          <w:szCs w:val="24"/>
        </w:rPr>
        <w:t>;</w:t>
      </w:r>
      <w:r w:rsidRPr="00177045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FC3199">
        <w:rPr>
          <w:rFonts w:ascii="Times New Roman" w:hAnsi="Times New Roman"/>
          <w:sz w:val="24"/>
          <w:szCs w:val="24"/>
        </w:rPr>
        <w:t>з</w:t>
      </w:r>
      <w:r w:rsidRPr="00177045">
        <w:rPr>
          <w:rFonts w:ascii="Times New Roman" w:hAnsi="Times New Roman"/>
          <w:sz w:val="24"/>
          <w:szCs w:val="24"/>
        </w:rPr>
        <w:t xml:space="preserve">аверенные копии </w:t>
      </w:r>
      <w:proofErr w:type="gramStart"/>
      <w:r w:rsidRPr="00177045">
        <w:rPr>
          <w:rFonts w:ascii="Times New Roman" w:hAnsi="Times New Roman"/>
          <w:sz w:val="24"/>
          <w:szCs w:val="24"/>
        </w:rPr>
        <w:t>листов книги учета доходов плательщика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ЕНВД и УСН за предшествующий год (первая страница и страницы с квартальными итогами); </w:t>
      </w:r>
    </w:p>
    <w:p w:rsidR="00792135" w:rsidRPr="00177045" w:rsidRDefault="00792135" w:rsidP="00792135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r w:rsidRPr="00177045">
        <w:rPr>
          <w:rFonts w:ascii="Times New Roman" w:eastAsia="Calibri" w:hAnsi="Times New Roman"/>
          <w:sz w:val="24"/>
          <w:szCs w:val="24"/>
        </w:rPr>
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</w:p>
    <w:p w:rsidR="00792135" w:rsidRPr="00177045" w:rsidRDefault="00792135" w:rsidP="00792135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r w:rsidRPr="00177045">
        <w:rPr>
          <w:rFonts w:ascii="Times New Roman" w:eastAsia="Calibri" w:hAnsi="Times New Roman"/>
          <w:sz w:val="24"/>
          <w:szCs w:val="24"/>
        </w:rPr>
        <w:t>- выписки из банка о движении денежных средств на расчетных счетах  (при наличии);</w:t>
      </w:r>
    </w:p>
    <w:p w:rsidR="00792135" w:rsidRPr="00177045" w:rsidRDefault="00792135" w:rsidP="00792135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r w:rsidRPr="00177045">
        <w:rPr>
          <w:rFonts w:ascii="Times New Roman" w:eastAsia="Calibri" w:hAnsi="Times New Roman"/>
          <w:sz w:val="24"/>
          <w:szCs w:val="24"/>
        </w:rPr>
        <w:t xml:space="preserve">- сведения об отсутствии фактов неисполнения ИП своих денежных обязательств по причине отсутствия денежных средств на банковских счетах (при наличии); 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FC3199">
        <w:rPr>
          <w:rFonts w:ascii="Times New Roman" w:hAnsi="Times New Roman"/>
          <w:sz w:val="24"/>
          <w:szCs w:val="24"/>
        </w:rPr>
        <w:t>д</w:t>
      </w:r>
      <w:r w:rsidRPr="00177045">
        <w:rPr>
          <w:rFonts w:ascii="Times New Roman" w:hAnsi="Times New Roman"/>
          <w:sz w:val="24"/>
          <w:szCs w:val="24"/>
        </w:rPr>
        <w:t>оговоры аренды (или свидетельства о праве собственности) помещения под офис или бизнес;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FC3199">
        <w:rPr>
          <w:rFonts w:ascii="Times New Roman" w:hAnsi="Times New Roman"/>
          <w:sz w:val="24"/>
          <w:szCs w:val="24"/>
        </w:rPr>
        <w:t>д</w:t>
      </w:r>
      <w:r w:rsidRPr="00177045">
        <w:rPr>
          <w:rFonts w:ascii="Times New Roman" w:hAnsi="Times New Roman"/>
          <w:sz w:val="24"/>
          <w:szCs w:val="24"/>
        </w:rPr>
        <w:t>ействующие хозяйственные договоры, подтверждающие цели финансово-хозяйственной деятельности и наличие постоянной клиентской базы (при наличии)</w:t>
      </w:r>
      <w:r w:rsidR="00FC3199">
        <w:rPr>
          <w:rFonts w:ascii="Times New Roman" w:hAnsi="Times New Roman"/>
          <w:sz w:val="24"/>
          <w:szCs w:val="24"/>
        </w:rPr>
        <w:t>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FC3199">
        <w:rPr>
          <w:rFonts w:ascii="Times New Roman" w:hAnsi="Times New Roman"/>
          <w:sz w:val="24"/>
          <w:szCs w:val="24"/>
        </w:rPr>
        <w:t>п</w:t>
      </w:r>
      <w:r w:rsidRPr="00177045">
        <w:rPr>
          <w:rFonts w:ascii="Times New Roman" w:hAnsi="Times New Roman"/>
          <w:sz w:val="24"/>
          <w:szCs w:val="24"/>
        </w:rPr>
        <w:t>рочие документы, подтверждающие цели финансово-хозяйственной</w:t>
      </w:r>
      <w:r w:rsidRPr="00177045">
        <w:rPr>
          <w:rFonts w:ascii="Times New Roman" w:hAnsi="Times New Roman"/>
          <w:bCs/>
          <w:sz w:val="24"/>
          <w:szCs w:val="24"/>
        </w:rPr>
        <w:t xml:space="preserve"> </w:t>
      </w:r>
      <w:r w:rsidRPr="00177045">
        <w:rPr>
          <w:rFonts w:ascii="Times New Roman" w:hAnsi="Times New Roman"/>
          <w:sz w:val="24"/>
          <w:szCs w:val="24"/>
        </w:rPr>
        <w:t>деятельности, финансового положения и деловой репутации.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eastAsia="Calibri" w:hAnsi="Times New Roman"/>
          <w:sz w:val="24"/>
          <w:szCs w:val="24"/>
        </w:rPr>
        <w:t xml:space="preserve">- </w:t>
      </w:r>
      <w:r w:rsidRPr="00177045">
        <w:rPr>
          <w:rFonts w:ascii="Times New Roman" w:hAnsi="Times New Roman"/>
          <w:sz w:val="24"/>
          <w:szCs w:val="24"/>
        </w:rPr>
        <w:t>иные документы, необходимые для оформления займа в соответствии с выбранной заемщиком программы.</w:t>
      </w:r>
    </w:p>
    <w:p w:rsidR="00792135" w:rsidRPr="00177045" w:rsidRDefault="00A713F8" w:rsidP="00A713F8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1.3 </w:t>
      </w:r>
      <w:r w:rsidR="00792135" w:rsidRPr="00177045">
        <w:rPr>
          <w:rFonts w:ascii="Times New Roman" w:hAnsi="Times New Roman"/>
          <w:sz w:val="24"/>
          <w:szCs w:val="24"/>
        </w:rPr>
        <w:t xml:space="preserve">Кооперативом устанавливается следующий минимальный перечень документов, запрашиваемых обществом для </w:t>
      </w:r>
      <w:r w:rsidR="00792135" w:rsidRPr="00177045">
        <w:rPr>
          <w:rFonts w:ascii="Times New Roman" w:hAnsi="Times New Roman"/>
          <w:b/>
          <w:sz w:val="24"/>
          <w:szCs w:val="24"/>
        </w:rPr>
        <w:t>юридических лиц</w:t>
      </w:r>
      <w:r w:rsidR="00792135" w:rsidRPr="00177045">
        <w:rPr>
          <w:rFonts w:ascii="Times New Roman" w:hAnsi="Times New Roman"/>
          <w:sz w:val="24"/>
          <w:szCs w:val="24"/>
        </w:rPr>
        <w:t>: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Свидетельство о регистрации 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Свидетельство о присвоении ИНН и КПП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Устав (копия)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Бухгалтерский баланс за 2 </w:t>
      </w:r>
      <w:proofErr w:type="gramStart"/>
      <w:r w:rsidRPr="00177045">
        <w:rPr>
          <w:rFonts w:ascii="Times New Roman" w:hAnsi="Times New Roman"/>
          <w:sz w:val="24"/>
          <w:szCs w:val="24"/>
        </w:rPr>
        <w:t>последних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отчетных периода.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Справка  из ИФНС об отсутствии задолженности  по налогам и сборам;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Протокол Общего собрания участников (заседания уполномоченного органа) или Решения единственного участника об избрании (назначении) единоличного исполнительного органа юридического лица с указанием срока его полномочий,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Общегражданские паспорта, ИНН, 2НДФЛ должностных лиц юридического лица (генерального директора/директора, главного бухгалтера), уполномоченных подписать договор займа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Выписка из банка о движении денежных средств;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Договор аренды (или свидетельство о праве собственности) помещения под офис или бизнес;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Действующие хозяйственные договоры;</w:t>
      </w:r>
    </w:p>
    <w:p w:rsidR="00792135" w:rsidRPr="00177045" w:rsidRDefault="00792135" w:rsidP="0079213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eastAsia="Calibri" w:hAnsi="Times New Roman"/>
          <w:sz w:val="24"/>
          <w:szCs w:val="24"/>
        </w:rPr>
        <w:lastRenderedPageBreak/>
        <w:t xml:space="preserve">- </w:t>
      </w:r>
      <w:r w:rsidRPr="00177045">
        <w:rPr>
          <w:rFonts w:ascii="Times New Roman" w:hAnsi="Times New Roman"/>
          <w:sz w:val="24"/>
          <w:szCs w:val="24"/>
        </w:rPr>
        <w:t>иные документы, необходимые для оформления займа в соответствии с выбранной заемщиком программы.</w:t>
      </w:r>
    </w:p>
    <w:p w:rsidR="00A713F8" w:rsidRPr="00177045" w:rsidRDefault="00A713F8" w:rsidP="00A713F8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2. При подписании кар</w:t>
      </w:r>
      <w:r w:rsidR="004437F1" w:rsidRPr="00177045">
        <w:rPr>
          <w:rFonts w:ascii="Times New Roman" w:hAnsi="Times New Roman"/>
          <w:sz w:val="24"/>
          <w:szCs w:val="24"/>
        </w:rPr>
        <w:t>точки клиента и заявления на зае</w:t>
      </w:r>
      <w:r w:rsidRPr="00177045">
        <w:rPr>
          <w:rFonts w:ascii="Times New Roman" w:hAnsi="Times New Roman"/>
          <w:sz w:val="24"/>
          <w:szCs w:val="24"/>
        </w:rPr>
        <w:t>м, пайщик (поручитель, залогодатель) своей подписью под ней подтверждает свое согласие на раскрытие информации, содержащейся в его кредитной истории, при предъявлении им представителю Кооператива паспорта или иного документа, удостоверяющего личность. При этом форма кар</w:t>
      </w:r>
      <w:r w:rsidR="004437F1" w:rsidRPr="00177045">
        <w:rPr>
          <w:rFonts w:ascii="Times New Roman" w:hAnsi="Times New Roman"/>
          <w:sz w:val="24"/>
          <w:szCs w:val="24"/>
        </w:rPr>
        <w:t>точки клиента и заявления на зае</w:t>
      </w:r>
      <w:r w:rsidRPr="00177045">
        <w:rPr>
          <w:rFonts w:ascii="Times New Roman" w:hAnsi="Times New Roman"/>
          <w:sz w:val="24"/>
          <w:szCs w:val="24"/>
        </w:rPr>
        <w:t>м должна в обязательном порядке содержать паспортные данные пайщика (поручителя, залогодателя), наименование Кооператива, дату оформления карточки клиента и заявления на за</w:t>
      </w:r>
      <w:r w:rsidR="004437F1" w:rsidRPr="00177045">
        <w:rPr>
          <w:rFonts w:ascii="Times New Roman" w:hAnsi="Times New Roman"/>
          <w:sz w:val="24"/>
          <w:szCs w:val="24"/>
        </w:rPr>
        <w:t>е</w:t>
      </w:r>
      <w:r w:rsidRPr="00177045">
        <w:rPr>
          <w:rFonts w:ascii="Times New Roman" w:hAnsi="Times New Roman"/>
          <w:sz w:val="24"/>
          <w:szCs w:val="24"/>
        </w:rPr>
        <w:t>м и его подпись. Согласие пайщика (поручителя, залогодателя) на раскрытие информации, содержащейся в его кредитной истории, может быть также оформлено в виде отдельного документа.</w:t>
      </w:r>
    </w:p>
    <w:p w:rsidR="00A713F8" w:rsidRPr="00177045" w:rsidRDefault="00A713F8" w:rsidP="00A713F8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Указанное согласие, полученное Кооперативом, считается действительным в течение двух месяцев со дня его оформления, а в случае, если в течение указанного срока с пайщиком был заключен договор займа, указанное согласие субъекта кредитной истории сохраняет силу в течение всего срока действия договора займа.</w:t>
      </w:r>
    </w:p>
    <w:p w:rsidR="006E1AC7" w:rsidRPr="00177045" w:rsidRDefault="00A713F8" w:rsidP="00A713F8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3. </w:t>
      </w:r>
      <w:r w:rsidR="006E1AC7" w:rsidRPr="00177045">
        <w:rPr>
          <w:rFonts w:ascii="Times New Roman" w:hAnsi="Times New Roman"/>
          <w:sz w:val="24"/>
          <w:szCs w:val="24"/>
        </w:rPr>
        <w:t>Заяв</w:t>
      </w:r>
      <w:r w:rsidR="00D64A68" w:rsidRPr="00177045">
        <w:rPr>
          <w:rFonts w:ascii="Times New Roman" w:hAnsi="Times New Roman"/>
          <w:sz w:val="24"/>
          <w:szCs w:val="24"/>
        </w:rPr>
        <w:t xml:space="preserve">ление </w:t>
      </w:r>
      <w:r w:rsidRPr="00177045">
        <w:rPr>
          <w:rFonts w:ascii="Times New Roman" w:hAnsi="Times New Roman"/>
          <w:sz w:val="24"/>
          <w:szCs w:val="24"/>
        </w:rPr>
        <w:t xml:space="preserve">на заем </w:t>
      </w:r>
      <w:r w:rsidR="006E1AC7" w:rsidRPr="00177045">
        <w:rPr>
          <w:rFonts w:ascii="Times New Roman" w:hAnsi="Times New Roman"/>
          <w:sz w:val="24"/>
          <w:szCs w:val="24"/>
        </w:rPr>
        <w:t>должн</w:t>
      </w:r>
      <w:r w:rsidR="00D64A68" w:rsidRPr="00177045">
        <w:rPr>
          <w:rFonts w:ascii="Times New Roman" w:hAnsi="Times New Roman"/>
          <w:sz w:val="24"/>
          <w:szCs w:val="24"/>
        </w:rPr>
        <w:t>о</w:t>
      </w:r>
      <w:r w:rsidR="006E1AC7" w:rsidRPr="00177045">
        <w:rPr>
          <w:rFonts w:ascii="Times New Roman" w:hAnsi="Times New Roman"/>
          <w:sz w:val="24"/>
          <w:szCs w:val="24"/>
        </w:rPr>
        <w:t xml:space="preserve"> содержать следующую достоверную информацию:</w:t>
      </w:r>
    </w:p>
    <w:p w:rsidR="006E1AC7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сведения о пайщике</w:t>
      </w:r>
      <w:r w:rsidRPr="00177045">
        <w:rPr>
          <w:rFonts w:ascii="Times New Roman" w:hAnsi="Times New Roman"/>
          <w:szCs w:val="24"/>
          <w:lang w:val="ru-RU"/>
        </w:rPr>
        <w:t xml:space="preserve"> (поручителе, залогодателе)</w:t>
      </w:r>
      <w:r w:rsidR="006E1AC7" w:rsidRPr="00177045">
        <w:rPr>
          <w:rFonts w:ascii="Times New Roman" w:hAnsi="Times New Roman"/>
          <w:szCs w:val="24"/>
          <w:lang w:val="ru-RU"/>
        </w:rPr>
        <w:t>;</w:t>
      </w:r>
    </w:p>
    <w:p w:rsidR="006E1AC7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сумма займа и срок его погашения;</w:t>
      </w:r>
    </w:p>
    <w:p w:rsidR="006E1AC7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описание предполагаемого обеспечения займа;</w:t>
      </w:r>
    </w:p>
    <w:p w:rsidR="006E1AC7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размер с</w:t>
      </w:r>
      <w:r w:rsidRPr="00177045">
        <w:rPr>
          <w:rFonts w:ascii="Times New Roman" w:hAnsi="Times New Roman"/>
          <w:szCs w:val="24"/>
          <w:lang w:val="ru-RU"/>
        </w:rPr>
        <w:t>редней заработной платы пайщика;</w:t>
      </w:r>
    </w:p>
    <w:p w:rsidR="00D64A68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D64A68" w:rsidRPr="00177045">
        <w:rPr>
          <w:rFonts w:ascii="Times New Roman" w:hAnsi="Times New Roman"/>
          <w:szCs w:val="24"/>
          <w:lang w:val="ru-RU"/>
        </w:rPr>
        <w:t>сведения об имеющихся у него иных кредитных обязательствах на момент подачи заявления;</w:t>
      </w:r>
    </w:p>
    <w:p w:rsidR="00551FA0" w:rsidRPr="00177045" w:rsidRDefault="00A713F8" w:rsidP="00A713F8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D64A68" w:rsidRPr="00177045">
        <w:rPr>
          <w:rFonts w:ascii="Times New Roman" w:hAnsi="Times New Roman"/>
          <w:szCs w:val="24"/>
          <w:lang w:val="ru-RU"/>
        </w:rPr>
        <w:t>и</w:t>
      </w:r>
      <w:r w:rsidR="00551FA0" w:rsidRPr="00177045">
        <w:rPr>
          <w:rFonts w:ascii="Times New Roman" w:hAnsi="Times New Roman"/>
          <w:szCs w:val="24"/>
          <w:lang w:val="ru-RU"/>
        </w:rPr>
        <w:t xml:space="preserve">ные </w:t>
      </w:r>
      <w:r w:rsidR="00D64A68" w:rsidRPr="00177045">
        <w:rPr>
          <w:rFonts w:ascii="Times New Roman" w:hAnsi="Times New Roman"/>
          <w:szCs w:val="24"/>
          <w:lang w:val="ru-RU"/>
        </w:rPr>
        <w:t>сведения.</w:t>
      </w:r>
    </w:p>
    <w:p w:rsidR="006E1AC7" w:rsidRPr="00177045" w:rsidRDefault="00A713F8" w:rsidP="00A713F8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4. </w:t>
      </w:r>
      <w:r w:rsidR="006E1AC7" w:rsidRPr="00177045">
        <w:rPr>
          <w:rFonts w:ascii="Times New Roman" w:hAnsi="Times New Roman"/>
          <w:szCs w:val="24"/>
          <w:lang w:val="ru-RU"/>
        </w:rPr>
        <w:t xml:space="preserve">Уполномоченное лицо </w:t>
      </w:r>
      <w:r w:rsidR="00E11F0D" w:rsidRPr="00177045">
        <w:rPr>
          <w:rFonts w:ascii="Times New Roman" w:hAnsi="Times New Roman"/>
          <w:szCs w:val="24"/>
          <w:lang w:val="ru-RU"/>
        </w:rPr>
        <w:t>Кооператива</w:t>
      </w:r>
      <w:r w:rsidR="006E1AC7" w:rsidRPr="00177045">
        <w:rPr>
          <w:rFonts w:ascii="Times New Roman" w:hAnsi="Times New Roman"/>
          <w:szCs w:val="24"/>
          <w:lang w:val="ru-RU"/>
        </w:rPr>
        <w:t>, на которое возложена ответственность за  оформление документов для получения займа в соответствии с настоящим Положением, обязано:</w:t>
      </w:r>
    </w:p>
    <w:p w:rsidR="006E1AC7" w:rsidRPr="00177045" w:rsidRDefault="006E1AC7" w:rsidP="00A713F8">
      <w:pPr>
        <w:numPr>
          <w:ilvl w:val="1"/>
          <w:numId w:val="37"/>
        </w:num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оказать пайщику </w:t>
      </w:r>
      <w:r w:rsidR="00A713F8" w:rsidRPr="00177045">
        <w:rPr>
          <w:rFonts w:ascii="Times New Roman" w:hAnsi="Times New Roman"/>
          <w:szCs w:val="24"/>
          <w:lang w:val="ru-RU"/>
        </w:rPr>
        <w:t xml:space="preserve">(поручителю, залогодателю) </w:t>
      </w:r>
      <w:r w:rsidRPr="00177045">
        <w:rPr>
          <w:rFonts w:ascii="Times New Roman" w:hAnsi="Times New Roman"/>
          <w:szCs w:val="24"/>
          <w:lang w:val="ru-RU"/>
        </w:rPr>
        <w:t>помощь в заполнении заявления;</w:t>
      </w:r>
    </w:p>
    <w:p w:rsidR="00A713F8" w:rsidRPr="00177045" w:rsidRDefault="006E1AC7" w:rsidP="00A713F8">
      <w:pPr>
        <w:numPr>
          <w:ilvl w:val="1"/>
          <w:numId w:val="37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проверить состояние паевого взноса, счета личных сбережений пайщика, а также числящихся за ним займов и выполнения обязательств погашения по предыдущим займам на момент заявки;</w:t>
      </w:r>
    </w:p>
    <w:p w:rsidR="00A713F8" w:rsidRPr="00177045" w:rsidRDefault="006E1AC7" w:rsidP="00A713F8">
      <w:pPr>
        <w:numPr>
          <w:ilvl w:val="1"/>
          <w:numId w:val="37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в случае</w:t>
      </w:r>
      <w:proofErr w:type="gramStart"/>
      <w:r w:rsidRPr="00177045">
        <w:rPr>
          <w:rFonts w:ascii="Times New Roman" w:hAnsi="Times New Roman"/>
          <w:szCs w:val="24"/>
          <w:lang w:val="ru-RU"/>
        </w:rPr>
        <w:t>,</w:t>
      </w:r>
      <w:proofErr w:type="gramEnd"/>
      <w:r w:rsidRPr="00177045">
        <w:rPr>
          <w:rFonts w:ascii="Times New Roman" w:hAnsi="Times New Roman"/>
          <w:szCs w:val="24"/>
          <w:lang w:val="ru-RU"/>
        </w:rPr>
        <w:t xml:space="preserve"> если пайщик в качестве обеспечения предлагает поручительств</w:t>
      </w:r>
      <w:r w:rsidR="00D64A68" w:rsidRPr="00177045">
        <w:rPr>
          <w:rFonts w:ascii="Times New Roman" w:hAnsi="Times New Roman"/>
          <w:szCs w:val="24"/>
          <w:lang w:val="ru-RU"/>
        </w:rPr>
        <w:t>о</w:t>
      </w:r>
      <w:r w:rsidRPr="00177045">
        <w:rPr>
          <w:rFonts w:ascii="Times New Roman" w:hAnsi="Times New Roman"/>
          <w:szCs w:val="24"/>
          <w:lang w:val="ru-RU"/>
        </w:rPr>
        <w:t xml:space="preserve"> других пайщиков, проверить в аналогичном п. </w:t>
      </w:r>
      <w:r w:rsidR="00A713F8" w:rsidRPr="00177045">
        <w:rPr>
          <w:rFonts w:ascii="Times New Roman" w:hAnsi="Times New Roman"/>
          <w:szCs w:val="24"/>
          <w:lang w:val="ru-RU"/>
        </w:rPr>
        <w:t>4</w:t>
      </w:r>
      <w:r w:rsidRPr="00177045">
        <w:rPr>
          <w:rFonts w:ascii="Times New Roman" w:hAnsi="Times New Roman"/>
          <w:szCs w:val="24"/>
          <w:lang w:val="ru-RU"/>
        </w:rPr>
        <w:t>.</w:t>
      </w:r>
      <w:r w:rsidR="000C58FA" w:rsidRPr="00177045">
        <w:rPr>
          <w:rFonts w:ascii="Times New Roman" w:hAnsi="Times New Roman"/>
          <w:szCs w:val="24"/>
          <w:lang w:val="ru-RU"/>
        </w:rPr>
        <w:t>2</w:t>
      </w:r>
      <w:r w:rsidRPr="00177045">
        <w:rPr>
          <w:rFonts w:ascii="Times New Roman" w:hAnsi="Times New Roman"/>
          <w:szCs w:val="24"/>
          <w:lang w:val="ru-RU"/>
        </w:rPr>
        <w:t xml:space="preserve"> порядке</w:t>
      </w:r>
      <w:r w:rsidR="001F49A0" w:rsidRPr="00177045">
        <w:rPr>
          <w:rFonts w:ascii="Times New Roman" w:hAnsi="Times New Roman"/>
          <w:szCs w:val="24"/>
          <w:lang w:val="ru-RU"/>
        </w:rPr>
        <w:t xml:space="preserve"> настоящей </w:t>
      </w:r>
      <w:r w:rsidR="00C24FAD" w:rsidRPr="00177045">
        <w:rPr>
          <w:rFonts w:ascii="Times New Roman" w:hAnsi="Times New Roman"/>
          <w:szCs w:val="24"/>
          <w:lang w:val="ru-RU"/>
        </w:rPr>
        <w:t>статьи</w:t>
      </w:r>
      <w:r w:rsidRPr="00177045">
        <w:rPr>
          <w:rFonts w:ascii="Times New Roman" w:hAnsi="Times New Roman"/>
          <w:szCs w:val="24"/>
          <w:lang w:val="ru-RU"/>
        </w:rPr>
        <w:t xml:space="preserve"> состояние дел поручител</w:t>
      </w:r>
      <w:r w:rsidR="00A713F8" w:rsidRPr="00177045">
        <w:rPr>
          <w:rFonts w:ascii="Times New Roman" w:hAnsi="Times New Roman"/>
          <w:szCs w:val="24"/>
          <w:lang w:val="ru-RU"/>
        </w:rPr>
        <w:t>я-пайщика</w:t>
      </w:r>
      <w:r w:rsidRPr="00177045">
        <w:rPr>
          <w:rFonts w:ascii="Times New Roman" w:hAnsi="Times New Roman"/>
          <w:szCs w:val="24"/>
          <w:lang w:val="ru-RU"/>
        </w:rPr>
        <w:t>;</w:t>
      </w:r>
    </w:p>
    <w:p w:rsidR="00C0329E" w:rsidRPr="00177045" w:rsidRDefault="006E1AC7" w:rsidP="00C0329E">
      <w:pPr>
        <w:numPr>
          <w:ilvl w:val="1"/>
          <w:numId w:val="37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проинформировать пайщика о необходимых документах, которые пайщик должен представить для подтверждения своей платежеспособности, платежеспособности своих поручителей, наличия имущества, предоставляемого в залог</w:t>
      </w:r>
      <w:r w:rsidR="0021049B" w:rsidRPr="00177045">
        <w:rPr>
          <w:rFonts w:ascii="Times New Roman" w:hAnsi="Times New Roman"/>
          <w:szCs w:val="24"/>
          <w:lang w:val="ru-RU"/>
        </w:rPr>
        <w:t xml:space="preserve"> (с выездом на место)</w:t>
      </w:r>
      <w:r w:rsidRPr="00177045">
        <w:rPr>
          <w:rFonts w:ascii="Times New Roman" w:hAnsi="Times New Roman"/>
          <w:szCs w:val="24"/>
          <w:lang w:val="ru-RU"/>
        </w:rPr>
        <w:t xml:space="preserve"> и требованиях к  оформлению указанных документов;</w:t>
      </w:r>
    </w:p>
    <w:p w:rsidR="006E1AC7" w:rsidRPr="00177045" w:rsidRDefault="006E1AC7" w:rsidP="00C0329E">
      <w:pPr>
        <w:numPr>
          <w:ilvl w:val="1"/>
          <w:numId w:val="37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в случае</w:t>
      </w:r>
      <w:proofErr w:type="gramStart"/>
      <w:r w:rsidRPr="00177045">
        <w:rPr>
          <w:rFonts w:ascii="Times New Roman" w:hAnsi="Times New Roman"/>
          <w:szCs w:val="24"/>
          <w:lang w:val="ru-RU"/>
        </w:rPr>
        <w:t>,</w:t>
      </w:r>
      <w:proofErr w:type="gramEnd"/>
      <w:r w:rsidRPr="00177045">
        <w:rPr>
          <w:rFonts w:ascii="Times New Roman" w:hAnsi="Times New Roman"/>
          <w:szCs w:val="24"/>
          <w:lang w:val="ru-RU"/>
        </w:rPr>
        <w:t xml:space="preserve"> если предоставление займа, на который претендует пайщик, влечет за собой нарушение требований, определенных Уставом </w:t>
      </w:r>
      <w:r w:rsidR="00E11F0D" w:rsidRPr="00177045">
        <w:rPr>
          <w:rFonts w:ascii="Times New Roman" w:hAnsi="Times New Roman"/>
          <w:szCs w:val="24"/>
          <w:lang w:val="ru-RU"/>
        </w:rPr>
        <w:t>Кооператива</w:t>
      </w:r>
      <w:r w:rsidRPr="00177045">
        <w:rPr>
          <w:rFonts w:ascii="Times New Roman" w:hAnsi="Times New Roman"/>
          <w:szCs w:val="24"/>
          <w:lang w:val="ru-RU"/>
        </w:rPr>
        <w:t xml:space="preserve"> и настоящим Положением, уполномоченное лицо обязано проинформировать пайщика о причинах невозможности выдачи займа и о том, какие действия ему следует предпринять для получения займа.</w:t>
      </w:r>
    </w:p>
    <w:p w:rsidR="006E1AC7" w:rsidRPr="00177045" w:rsidRDefault="006E1AC7" w:rsidP="00C0329E">
      <w:pPr>
        <w:pStyle w:val="21"/>
        <w:numPr>
          <w:ilvl w:val="0"/>
          <w:numId w:val="37"/>
        </w:numPr>
        <w:ind w:left="0" w:firstLine="720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Заявки рассматриваются при наличии всех документов, необходимых для получения займа определенного вида, оформленных в соответствии с установленными требованиями. </w:t>
      </w:r>
      <w:r w:rsidR="00E11F0D" w:rsidRPr="00177045">
        <w:rPr>
          <w:rFonts w:ascii="Times New Roman" w:hAnsi="Times New Roman"/>
          <w:sz w:val="24"/>
          <w:szCs w:val="24"/>
        </w:rPr>
        <w:t>Председатель правления,</w:t>
      </w:r>
      <w:r w:rsidRPr="00177045">
        <w:rPr>
          <w:rFonts w:ascii="Times New Roman" w:hAnsi="Times New Roman"/>
          <w:sz w:val="24"/>
          <w:szCs w:val="24"/>
        </w:rPr>
        <w:t xml:space="preserve">  комитет</w:t>
      </w:r>
      <w:r w:rsidR="00A875F0" w:rsidRPr="00177045">
        <w:rPr>
          <w:rFonts w:ascii="Times New Roman" w:hAnsi="Times New Roman"/>
          <w:sz w:val="24"/>
          <w:szCs w:val="24"/>
        </w:rPr>
        <w:t xml:space="preserve"> по займам </w:t>
      </w:r>
      <w:r w:rsidRPr="00177045">
        <w:rPr>
          <w:rFonts w:ascii="Times New Roman" w:hAnsi="Times New Roman"/>
          <w:sz w:val="24"/>
          <w:szCs w:val="24"/>
        </w:rPr>
        <w:t xml:space="preserve"> вправе потребовать от пайщика предоставления </w:t>
      </w:r>
      <w:r w:rsidR="00701002" w:rsidRPr="00177045">
        <w:rPr>
          <w:rFonts w:ascii="Times New Roman" w:hAnsi="Times New Roman"/>
          <w:sz w:val="24"/>
          <w:szCs w:val="24"/>
        </w:rPr>
        <w:t>иных</w:t>
      </w:r>
      <w:r w:rsidRPr="00177045">
        <w:rPr>
          <w:rFonts w:ascii="Times New Roman" w:hAnsi="Times New Roman"/>
          <w:sz w:val="24"/>
          <w:szCs w:val="24"/>
        </w:rPr>
        <w:t xml:space="preserve"> документов, подтверждающих его платежеспособность.</w:t>
      </w:r>
    </w:p>
    <w:p w:rsidR="00A73296" w:rsidRPr="00177045" w:rsidRDefault="00E11F0D" w:rsidP="00A73296">
      <w:pPr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Председатель правления</w:t>
      </w:r>
      <w:r w:rsidR="006E1AC7" w:rsidRPr="00177045">
        <w:rPr>
          <w:rFonts w:ascii="Times New Roman" w:hAnsi="Times New Roman"/>
          <w:szCs w:val="24"/>
          <w:lang w:val="ru-RU"/>
        </w:rPr>
        <w:t>, комитет</w:t>
      </w:r>
      <w:r w:rsidR="00A875F0" w:rsidRPr="00177045">
        <w:rPr>
          <w:rFonts w:ascii="Times New Roman" w:hAnsi="Times New Roman"/>
          <w:szCs w:val="24"/>
          <w:lang w:val="ru-RU"/>
        </w:rPr>
        <w:t xml:space="preserve"> по займам</w:t>
      </w:r>
      <w:r w:rsidR="006E1AC7" w:rsidRPr="00177045">
        <w:rPr>
          <w:rFonts w:ascii="Times New Roman" w:hAnsi="Times New Roman"/>
          <w:szCs w:val="24"/>
          <w:lang w:val="ru-RU"/>
        </w:rPr>
        <w:t xml:space="preserve"> рассматривает заявки в порядке их поступления. Исключения могут быть сделаны для отдельных категорий пайщиков (ветераны, инвалиды, многодетные) или в чрезвычайных обстоятельствах (смерть в семье, тяжелое заболевание, пожар и т.д.)</w:t>
      </w:r>
    </w:p>
    <w:p w:rsidR="00A73296" w:rsidRPr="00177045" w:rsidRDefault="00A73296" w:rsidP="00A73296">
      <w:pPr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Органы Кооператива, ответственные за принятия решения о предоставлении</w:t>
      </w:r>
      <w:r w:rsidRPr="00177045">
        <w:rPr>
          <w:rFonts w:ascii="Times New Roman" w:hAnsi="Times New Roman"/>
          <w:szCs w:val="24"/>
        </w:rPr>
        <w:t> </w:t>
      </w:r>
      <w:r w:rsidRPr="00177045">
        <w:rPr>
          <w:rFonts w:ascii="Times New Roman" w:hAnsi="Times New Roman"/>
          <w:szCs w:val="24"/>
          <w:lang w:val="ru-RU"/>
        </w:rPr>
        <w:t xml:space="preserve"> займов, в течение трех рабочих дней проводят финансовую, бухгалтерскую и юридическую экспертизу представленных документов, оценивают финансовое состояние члена Кооператива (пайщика), проверяют его «кредитную историю».</w:t>
      </w:r>
    </w:p>
    <w:p w:rsidR="00A73296" w:rsidRPr="00177045" w:rsidRDefault="00A73296" w:rsidP="00A732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Оценка финансового состояния (платежеспособности) члена Кооператива (пайщика), а также лиц, готовых предоставить поручительство по договору займа (если такой вид </w:t>
      </w:r>
      <w:r w:rsidRPr="00177045">
        <w:rPr>
          <w:rFonts w:ascii="Times New Roman" w:hAnsi="Times New Roman"/>
          <w:szCs w:val="24"/>
          <w:lang w:val="ru-RU"/>
        </w:rPr>
        <w:lastRenderedPageBreak/>
        <w:t>обеспечения исполнения обязатель</w:t>
      </w:r>
      <w:proofErr w:type="gramStart"/>
      <w:r w:rsidRPr="00177045">
        <w:rPr>
          <w:rFonts w:ascii="Times New Roman" w:hAnsi="Times New Roman"/>
          <w:szCs w:val="24"/>
          <w:lang w:val="ru-RU"/>
        </w:rPr>
        <w:t>ств пр</w:t>
      </w:r>
      <w:proofErr w:type="gramEnd"/>
      <w:r w:rsidRPr="00177045">
        <w:rPr>
          <w:rFonts w:ascii="Times New Roman" w:hAnsi="Times New Roman"/>
          <w:szCs w:val="24"/>
          <w:lang w:val="ru-RU"/>
        </w:rPr>
        <w:t>едусмотрен условиями выдачи займов), осуществляется Кооперативом до принятия решения о предоставлении займа.</w:t>
      </w:r>
    </w:p>
    <w:p w:rsidR="00A73296" w:rsidRPr="00177045" w:rsidRDefault="00A73296" w:rsidP="00A732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Процедура оценки платежеспособности указанных лиц (далее по тексту – заемщика), в случае ее применения Кооперативом, осуществляется на основании представленных ими в Кооператив документов и иной информации, которой располагает Кооператив.</w:t>
      </w:r>
    </w:p>
    <w:p w:rsidR="00A73296" w:rsidRPr="00177045" w:rsidRDefault="00A73296" w:rsidP="00A73296">
      <w:pPr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177045">
        <w:rPr>
          <w:rFonts w:ascii="Times New Roman" w:hAnsi="Times New Roman"/>
          <w:szCs w:val="24"/>
          <w:lang w:val="ru-RU"/>
        </w:rPr>
        <w:t>В качестве общедоступной информации Кооператив, в том числе, может использовать данные, полученные с сайта службы судебных приставов (</w:t>
      </w:r>
      <w:hyperlink r:id="rId9" w:history="1">
        <w:r w:rsidRPr="00177045">
          <w:rPr>
            <w:rStyle w:val="ad"/>
            <w:rFonts w:ascii="Times New Roman" w:hAnsi="Times New Roman"/>
            <w:color w:val="auto"/>
            <w:szCs w:val="24"/>
          </w:rPr>
          <w:t>www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fssprus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ru</w:t>
        </w:r>
      </w:hyperlink>
      <w:r w:rsidRPr="00177045">
        <w:rPr>
          <w:rFonts w:ascii="Times New Roman" w:hAnsi="Times New Roman"/>
          <w:szCs w:val="24"/>
          <w:lang w:val="ru-RU"/>
        </w:rPr>
        <w:t>), сайта судов общей юрисдикции и арбитражных судов, сайта федерального реестра сведений о банкротстве (</w:t>
      </w:r>
      <w:hyperlink r:id="rId10" w:history="1">
        <w:proofErr w:type="gramEnd"/>
        <w:r w:rsidRPr="00177045">
          <w:rPr>
            <w:rStyle w:val="ad"/>
            <w:rFonts w:ascii="Times New Roman" w:hAnsi="Times New Roman"/>
            <w:color w:val="auto"/>
            <w:szCs w:val="24"/>
          </w:rPr>
          <w:t>www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bankrot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fedresurs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ru</w:t>
        </w:r>
        <w:proofErr w:type="gramStart"/>
      </w:hyperlink>
      <w:r w:rsidRPr="00177045">
        <w:rPr>
          <w:rFonts w:ascii="Times New Roman" w:hAnsi="Times New Roman"/>
          <w:szCs w:val="24"/>
          <w:lang w:val="ru-RU"/>
        </w:rPr>
        <w:t>),</w:t>
      </w:r>
      <w:r w:rsidRPr="00177045">
        <w:rPr>
          <w:rFonts w:ascii="Times New Roman" w:hAnsi="Times New Roman"/>
          <w:szCs w:val="24"/>
        </w:rPr>
        <w:t> </w:t>
      </w:r>
      <w:r w:rsidRPr="00177045">
        <w:rPr>
          <w:rFonts w:ascii="Times New Roman" w:hAnsi="Times New Roman"/>
          <w:szCs w:val="24"/>
          <w:lang w:val="ru-RU"/>
        </w:rPr>
        <w:t xml:space="preserve"> сайт реестра уведомления о залоге движимого имущества (</w:t>
      </w:r>
      <w:hyperlink r:id="rId11" w:history="1">
        <w:proofErr w:type="gramEnd"/>
        <w:r w:rsidRPr="00177045">
          <w:rPr>
            <w:rStyle w:val="ad"/>
            <w:rFonts w:ascii="Times New Roman" w:hAnsi="Times New Roman"/>
            <w:color w:val="auto"/>
            <w:szCs w:val="24"/>
          </w:rPr>
          <w:t>www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reestr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-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zalogov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ru</w:t>
        </w:r>
        <w:proofErr w:type="gramStart"/>
      </w:hyperlink>
      <w:r w:rsidRPr="00177045">
        <w:rPr>
          <w:rFonts w:ascii="Times New Roman" w:hAnsi="Times New Roman"/>
          <w:szCs w:val="24"/>
          <w:lang w:val="ru-RU"/>
        </w:rPr>
        <w:t>), государственного кадастра объектов недвижимого имущества (</w:t>
      </w:r>
      <w:hyperlink r:id="rId12" w:history="1">
        <w:proofErr w:type="gramEnd"/>
        <w:r w:rsidRPr="00177045">
          <w:rPr>
            <w:rStyle w:val="ad"/>
            <w:rFonts w:ascii="Times New Roman" w:hAnsi="Times New Roman"/>
            <w:color w:val="auto"/>
            <w:szCs w:val="24"/>
          </w:rPr>
          <w:t>www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r w:rsidRPr="00177045">
          <w:rPr>
            <w:rStyle w:val="ad"/>
            <w:rFonts w:ascii="Times New Roman" w:hAnsi="Times New Roman"/>
            <w:color w:val="auto"/>
            <w:szCs w:val="24"/>
          </w:rPr>
          <w:t>rosreestr</w:t>
        </w:r>
        <w:r w:rsidRPr="00177045">
          <w:rPr>
            <w:rStyle w:val="ad"/>
            <w:rFonts w:ascii="Times New Roman" w:hAnsi="Times New Roman"/>
            <w:color w:val="auto"/>
            <w:szCs w:val="24"/>
            <w:lang w:val="ru-RU"/>
          </w:rPr>
          <w:t>.</w:t>
        </w:r>
        <w:proofErr w:type="spellStart"/>
        <w:r w:rsidRPr="00177045">
          <w:rPr>
            <w:rStyle w:val="ad"/>
            <w:rFonts w:ascii="Times New Roman" w:hAnsi="Times New Roman"/>
            <w:color w:val="auto"/>
            <w:szCs w:val="24"/>
          </w:rPr>
          <w:t>ru</w:t>
        </w:r>
        <w:proofErr w:type="spellEnd"/>
        <w:proofErr w:type="gramStart"/>
      </w:hyperlink>
      <w:r w:rsidRPr="00177045">
        <w:rPr>
          <w:rFonts w:ascii="Times New Roman" w:hAnsi="Times New Roman"/>
          <w:szCs w:val="24"/>
          <w:lang w:val="ru-RU"/>
        </w:rPr>
        <w:t>), из хотя бы одного БКИ</w:t>
      </w:r>
      <w:proofErr w:type="gramEnd"/>
      <w:r w:rsidRPr="00177045">
        <w:rPr>
          <w:rFonts w:ascii="Times New Roman" w:hAnsi="Times New Roman"/>
          <w:szCs w:val="24"/>
          <w:lang w:val="ru-RU"/>
        </w:rPr>
        <w:t xml:space="preserve"> (при наличии согласия заемщика), из прочих общедоступных источников информации.</w:t>
      </w:r>
    </w:p>
    <w:p w:rsidR="00DF553B" w:rsidRPr="00177045" w:rsidRDefault="00A73296" w:rsidP="00DF553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Результат рассмотрения заявления о предоставлении займа оформляется протоколом ком</w:t>
      </w:r>
      <w:r w:rsidR="00177045">
        <w:rPr>
          <w:rFonts w:ascii="Times New Roman" w:hAnsi="Times New Roman"/>
          <w:szCs w:val="24"/>
          <w:lang w:val="ru-RU"/>
        </w:rPr>
        <w:t>и</w:t>
      </w:r>
      <w:r w:rsidRPr="00177045">
        <w:rPr>
          <w:rFonts w:ascii="Times New Roman" w:hAnsi="Times New Roman"/>
          <w:szCs w:val="24"/>
          <w:lang w:val="ru-RU"/>
        </w:rPr>
        <w:t>тета по займам.</w:t>
      </w:r>
    </w:p>
    <w:p w:rsidR="00DF553B" w:rsidRPr="00177045" w:rsidRDefault="00DF553B" w:rsidP="00DF553B">
      <w:pPr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По результатам оценки выдаваемого займа, с учетом полученных сведений о кредитной истории заемщика (поручителя, залогодателя), полученных данных о действующих обязательствах заемщика (поручителя, залогодателя), данных о стоимости предмета залога и способах обеспечения возврата займа, Кооперативом могут быть сделаны следующие выводы:</w:t>
      </w:r>
    </w:p>
    <w:p w:rsidR="00DF553B" w:rsidRPr="00177045" w:rsidRDefault="00DF553B" w:rsidP="00DF553B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- предоставить заем (с указанием условий предоставляемого займа: сумма займа, срок возврата займа, процентная ставка по займу, способы обеспечения);</w:t>
      </w:r>
    </w:p>
    <w:p w:rsidR="00DF553B" w:rsidRPr="00177045" w:rsidRDefault="00DF553B" w:rsidP="00DF553B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- предложить члену Кооператива (пайщику) изменить условия предоставления займа, предоставить дополнительные способы обеспечения или изменить способы обеспечения, исходя из результатов оценки платежеспособности заемщика;</w:t>
      </w:r>
    </w:p>
    <w:p w:rsidR="00DF553B" w:rsidRPr="00177045" w:rsidRDefault="00DF553B" w:rsidP="00DF553B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- отказать в предоставлении займа.</w:t>
      </w:r>
    </w:p>
    <w:p w:rsidR="00DF553B" w:rsidRPr="00177045" w:rsidRDefault="00DF553B" w:rsidP="00DF553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ab/>
        <w:t>9. Кооператив вправе принять решение об отказе в предоставлении займа в следующих случаях: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при несоответствии представленных документов сведениям, содержащимся в анкетных данных клиента (заявление, карточка клиента), предоставления поддельных документов или недостоверных сведений;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при несоответствии заявленной цели получения займа видам займов, установленных в Кооперативе;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при явном несоответствии заявленной суммы займа рыночной стоимости приобретаемой (закладываемой) недвижимости и (или) отсутствия собственных средств в объеме, </w:t>
      </w:r>
      <w:proofErr w:type="gramStart"/>
      <w:r w:rsidRPr="00177045">
        <w:rPr>
          <w:rFonts w:ascii="Times New Roman" w:hAnsi="Times New Roman"/>
          <w:sz w:val="24"/>
          <w:szCs w:val="24"/>
        </w:rPr>
        <w:t>согласно условий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выдачи займов;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имела место отрицательная «кредитная история» пайщика, он имеет просроченные обязательства перед третьими лицами, в том числе кредитными, </w:t>
      </w:r>
      <w:proofErr w:type="spellStart"/>
      <w:r w:rsidRPr="00177045">
        <w:rPr>
          <w:rFonts w:ascii="Times New Roman" w:hAnsi="Times New Roman"/>
          <w:sz w:val="24"/>
          <w:szCs w:val="24"/>
        </w:rPr>
        <w:t>микрофинансовыми</w:t>
      </w:r>
      <w:proofErr w:type="spellEnd"/>
      <w:r w:rsidRPr="00177045">
        <w:rPr>
          <w:rFonts w:ascii="Times New Roman" w:hAnsi="Times New Roman"/>
          <w:sz w:val="24"/>
          <w:szCs w:val="24"/>
        </w:rPr>
        <w:t xml:space="preserve"> организациями или кредитными кооперативами, имеются сведения о наличии </w:t>
      </w:r>
      <w:proofErr w:type="gramStart"/>
      <w:r w:rsidRPr="00177045">
        <w:rPr>
          <w:rFonts w:ascii="Times New Roman" w:hAnsi="Times New Roman"/>
          <w:sz w:val="24"/>
          <w:szCs w:val="24"/>
        </w:rPr>
        <w:t>судебных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045">
        <w:rPr>
          <w:rFonts w:ascii="Times New Roman" w:hAnsi="Times New Roman"/>
          <w:sz w:val="24"/>
          <w:szCs w:val="24"/>
        </w:rPr>
        <w:t>правопритязаний</w:t>
      </w:r>
      <w:proofErr w:type="spellEnd"/>
      <w:r w:rsidRPr="00177045">
        <w:rPr>
          <w:rFonts w:ascii="Times New Roman" w:hAnsi="Times New Roman"/>
          <w:sz w:val="24"/>
          <w:szCs w:val="24"/>
        </w:rPr>
        <w:t xml:space="preserve"> к нему или к его имуществу;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- предоставляемое пайщиком обеспечение возврата займа не удовлетворяют установленным Кооперативом условиям выдачи займов;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45">
        <w:rPr>
          <w:rFonts w:ascii="Times New Roman" w:hAnsi="Times New Roman"/>
          <w:sz w:val="24"/>
          <w:szCs w:val="24"/>
        </w:rPr>
        <w:t>- в случае, когда у Кооператива возникают подозрения, что планируемая сделка, совершаемая с использованием заемных средств, направлена на легализацию (отмывание) доходов, полученных преступным путем и финансирование терроризма, либо имеются другие основания признания сделки сомнительной, в том числе по основаниям, предусмотренным законодательством РФ по противодействую отмывания доходов, полученных преступным путем и финансированию терроризма;</w:t>
      </w:r>
      <w:proofErr w:type="gramEnd"/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45">
        <w:rPr>
          <w:rFonts w:ascii="Times New Roman" w:hAnsi="Times New Roman"/>
          <w:sz w:val="24"/>
          <w:szCs w:val="24"/>
        </w:rPr>
        <w:t>- в случае, когда заемщик планирует полностью или частично погасить заем средствами материнского (семейного) капитала, однако в ходе совершения сделок с использованием заемных средств явно не обеспечивается целевой характер улучшения жилищных условий, или строящиеся жилые помещения непригодны для постоянного проживания и не отвечают требованиям, установленным жилищным законодательством РФ (не отвечают требованиям законодательства к объектам жилищного строительства), а также в случае когда</w:t>
      </w:r>
      <w:proofErr w:type="gramEnd"/>
      <w:r w:rsidRPr="00177045">
        <w:rPr>
          <w:rFonts w:ascii="Times New Roman" w:hAnsi="Times New Roman"/>
          <w:sz w:val="24"/>
          <w:szCs w:val="24"/>
        </w:rPr>
        <w:t xml:space="preserve"> строительство жилых помещений планируется осуществлять на землях, не относящихся к категориям земель населенных пунктов.</w:t>
      </w:r>
    </w:p>
    <w:p w:rsidR="00DF553B" w:rsidRPr="00177045" w:rsidRDefault="00DF553B" w:rsidP="00DF55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lastRenderedPageBreak/>
        <w:t>Кооператив вправе отказать в предоставлении займа без указания причин отказа, оценивая степень риска выдачи займа, с учетом имеющихся в его распоряжении данных.</w:t>
      </w:r>
    </w:p>
    <w:p w:rsidR="00530BC7" w:rsidRPr="00177045" w:rsidRDefault="00DF553B" w:rsidP="00530BC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10. Работник Кооператива на основании принятого решения уведомляет пайщика о результатах рассмотрения заявки на предоставление займа.</w:t>
      </w:r>
    </w:p>
    <w:p w:rsidR="00530BC7" w:rsidRPr="00177045" w:rsidRDefault="00530BC7" w:rsidP="00530BC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11</w:t>
      </w:r>
      <w:r w:rsidR="00DF553B" w:rsidRPr="00177045">
        <w:rPr>
          <w:rFonts w:ascii="Times New Roman" w:hAnsi="Times New Roman"/>
          <w:sz w:val="24"/>
          <w:szCs w:val="24"/>
        </w:rPr>
        <w:t>. После устранения причин, повлекших отказ в предоставлении займа, пайщик вправе вновь обратиться в Кооператив с заявлением о предоставлении ему займа.</w:t>
      </w:r>
    </w:p>
    <w:p w:rsidR="00530BC7" w:rsidRPr="00177045" w:rsidRDefault="00530BC7" w:rsidP="00530BC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12</w:t>
      </w:r>
      <w:r w:rsidR="00DF553B" w:rsidRPr="00177045">
        <w:rPr>
          <w:rFonts w:ascii="Times New Roman" w:hAnsi="Times New Roman"/>
          <w:sz w:val="24"/>
          <w:szCs w:val="24"/>
        </w:rPr>
        <w:t>. В случае положительного решения Кооператив заключает с пайщиком дог</w:t>
      </w:r>
      <w:r w:rsidRPr="00177045">
        <w:rPr>
          <w:rFonts w:ascii="Times New Roman" w:hAnsi="Times New Roman"/>
          <w:sz w:val="24"/>
          <w:szCs w:val="24"/>
        </w:rPr>
        <w:t xml:space="preserve">овор </w:t>
      </w:r>
      <w:r w:rsidR="00DF553B" w:rsidRPr="00177045">
        <w:rPr>
          <w:rFonts w:ascii="Times New Roman" w:hAnsi="Times New Roman"/>
          <w:sz w:val="24"/>
          <w:szCs w:val="24"/>
        </w:rPr>
        <w:t>займа.</w:t>
      </w:r>
    </w:p>
    <w:p w:rsidR="00530BC7" w:rsidRPr="00177045" w:rsidRDefault="00530BC7" w:rsidP="00530BC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13. </w:t>
      </w:r>
      <w:r w:rsidR="006E1AC7" w:rsidRPr="00177045">
        <w:rPr>
          <w:rFonts w:ascii="Times New Roman" w:hAnsi="Times New Roman"/>
          <w:sz w:val="24"/>
          <w:szCs w:val="24"/>
        </w:rPr>
        <w:t>В случае</w:t>
      </w:r>
      <w:proofErr w:type="gramStart"/>
      <w:r w:rsidR="006E1AC7" w:rsidRPr="00177045">
        <w:rPr>
          <w:rFonts w:ascii="Times New Roman" w:hAnsi="Times New Roman"/>
          <w:sz w:val="24"/>
          <w:szCs w:val="24"/>
        </w:rPr>
        <w:t>,</w:t>
      </w:r>
      <w:proofErr w:type="gramEnd"/>
      <w:r w:rsidR="006E1AC7" w:rsidRPr="00177045">
        <w:rPr>
          <w:rFonts w:ascii="Times New Roman" w:hAnsi="Times New Roman"/>
          <w:sz w:val="24"/>
          <w:szCs w:val="24"/>
        </w:rPr>
        <w:t xml:space="preserve"> если </w:t>
      </w:r>
      <w:r w:rsidR="003B5A46" w:rsidRPr="00177045">
        <w:rPr>
          <w:rFonts w:ascii="Times New Roman" w:hAnsi="Times New Roman"/>
          <w:sz w:val="24"/>
          <w:szCs w:val="24"/>
        </w:rPr>
        <w:t>К</w:t>
      </w:r>
      <w:r w:rsidR="00E11F0D" w:rsidRPr="00177045">
        <w:rPr>
          <w:rFonts w:ascii="Times New Roman" w:hAnsi="Times New Roman"/>
          <w:sz w:val="24"/>
          <w:szCs w:val="24"/>
        </w:rPr>
        <w:t>ооператив</w:t>
      </w:r>
      <w:r w:rsidR="006E1AC7" w:rsidRPr="00177045">
        <w:rPr>
          <w:rFonts w:ascii="Times New Roman" w:hAnsi="Times New Roman"/>
          <w:sz w:val="24"/>
          <w:szCs w:val="24"/>
        </w:rPr>
        <w:t xml:space="preserve"> не располагает достаточными наличными средствами в кассе, должны быть приняты меры к получению наличных средств с расчетного счета </w:t>
      </w:r>
      <w:r w:rsidR="00E11F0D" w:rsidRPr="00177045">
        <w:rPr>
          <w:rFonts w:ascii="Times New Roman" w:hAnsi="Times New Roman"/>
          <w:sz w:val="24"/>
          <w:szCs w:val="24"/>
        </w:rPr>
        <w:t>Кооператива</w:t>
      </w:r>
      <w:r w:rsidR="006E1AC7" w:rsidRPr="00177045">
        <w:rPr>
          <w:rFonts w:ascii="Times New Roman" w:hAnsi="Times New Roman"/>
          <w:sz w:val="24"/>
          <w:szCs w:val="24"/>
        </w:rPr>
        <w:t xml:space="preserve"> в максимально короткий срок</w:t>
      </w:r>
      <w:r w:rsidR="00A73296" w:rsidRPr="00177045">
        <w:rPr>
          <w:rFonts w:ascii="Times New Roman" w:hAnsi="Times New Roman"/>
          <w:sz w:val="24"/>
          <w:szCs w:val="24"/>
        </w:rPr>
        <w:t>.</w:t>
      </w:r>
    </w:p>
    <w:p w:rsidR="006E1AC7" w:rsidRPr="00177045" w:rsidRDefault="00530BC7" w:rsidP="00530BC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14. </w:t>
      </w:r>
      <w:r w:rsidR="006E1AC7" w:rsidRPr="00177045">
        <w:rPr>
          <w:rFonts w:ascii="Times New Roman" w:hAnsi="Times New Roman"/>
          <w:sz w:val="24"/>
          <w:szCs w:val="24"/>
        </w:rPr>
        <w:t>В случае</w:t>
      </w:r>
      <w:proofErr w:type="gramStart"/>
      <w:r w:rsidR="006E1AC7" w:rsidRPr="00177045">
        <w:rPr>
          <w:rFonts w:ascii="Times New Roman" w:hAnsi="Times New Roman"/>
          <w:sz w:val="24"/>
          <w:szCs w:val="24"/>
        </w:rPr>
        <w:t>,</w:t>
      </w:r>
      <w:proofErr w:type="gramEnd"/>
      <w:r w:rsidR="006E1AC7" w:rsidRPr="00177045">
        <w:rPr>
          <w:rFonts w:ascii="Times New Roman" w:hAnsi="Times New Roman"/>
          <w:sz w:val="24"/>
          <w:szCs w:val="24"/>
        </w:rPr>
        <w:t xml:space="preserve"> если принято решение о предоставлении займа, но </w:t>
      </w:r>
      <w:r w:rsidR="00E11F0D" w:rsidRPr="00177045">
        <w:rPr>
          <w:rFonts w:ascii="Times New Roman" w:hAnsi="Times New Roman"/>
          <w:sz w:val="24"/>
          <w:szCs w:val="24"/>
        </w:rPr>
        <w:t>Кооператив</w:t>
      </w:r>
      <w:r w:rsidR="006E1AC7" w:rsidRPr="00177045">
        <w:rPr>
          <w:rFonts w:ascii="Times New Roman" w:hAnsi="Times New Roman"/>
          <w:sz w:val="24"/>
          <w:szCs w:val="24"/>
        </w:rPr>
        <w:t xml:space="preserve"> не располагает достаточными </w:t>
      </w:r>
      <w:r w:rsidRPr="00177045">
        <w:rPr>
          <w:rFonts w:ascii="Times New Roman" w:hAnsi="Times New Roman"/>
          <w:sz w:val="24"/>
          <w:szCs w:val="24"/>
        </w:rPr>
        <w:t>для удовлетворения займа средствами</w:t>
      </w:r>
      <w:r w:rsidR="006E1AC7" w:rsidRPr="00177045">
        <w:rPr>
          <w:rFonts w:ascii="Times New Roman" w:hAnsi="Times New Roman"/>
          <w:sz w:val="24"/>
          <w:szCs w:val="24"/>
        </w:rPr>
        <w:t>, устанавливается очередность на получение займов.</w:t>
      </w:r>
    </w:p>
    <w:p w:rsidR="00B43C75" w:rsidRPr="00177045" w:rsidRDefault="00B43C75" w:rsidP="00DF553B">
      <w:pPr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6E1AC7" w:rsidRPr="00177045" w:rsidRDefault="006E1AC7" w:rsidP="00181DFF">
      <w:pPr>
        <w:jc w:val="center"/>
        <w:rPr>
          <w:rFonts w:ascii="Times New Roman" w:hAnsi="Times New Roman"/>
          <w:caps/>
          <w:szCs w:val="24"/>
          <w:lang w:val="ru-RU"/>
        </w:rPr>
      </w:pPr>
      <w:r w:rsidRPr="00177045">
        <w:rPr>
          <w:rFonts w:ascii="Times New Roman" w:hAnsi="Times New Roman"/>
          <w:caps/>
          <w:szCs w:val="24"/>
          <w:lang w:val="ru-RU"/>
        </w:rPr>
        <w:t xml:space="preserve">3. </w:t>
      </w:r>
      <w:r w:rsidR="00CB3D1A" w:rsidRPr="00177045">
        <w:rPr>
          <w:rFonts w:ascii="Times New Roman" w:hAnsi="Times New Roman"/>
          <w:caps/>
          <w:szCs w:val="24"/>
          <w:lang w:val="ru-RU"/>
        </w:rPr>
        <w:t>УСЛОВИЯ</w:t>
      </w:r>
      <w:r w:rsidRPr="00177045">
        <w:rPr>
          <w:rFonts w:ascii="Times New Roman" w:hAnsi="Times New Roman"/>
          <w:caps/>
          <w:szCs w:val="24"/>
          <w:lang w:val="ru-RU"/>
        </w:rPr>
        <w:t xml:space="preserve"> займов,</w:t>
      </w:r>
      <w:r w:rsidR="00157D99" w:rsidRPr="00177045">
        <w:rPr>
          <w:rFonts w:ascii="Times New Roman" w:hAnsi="Times New Roman"/>
          <w:caps/>
          <w:szCs w:val="24"/>
          <w:lang w:val="ru-RU"/>
        </w:rPr>
        <w:t xml:space="preserve"> </w:t>
      </w:r>
      <w:r w:rsidRPr="00177045">
        <w:rPr>
          <w:rFonts w:ascii="Times New Roman" w:hAnsi="Times New Roman"/>
          <w:caps/>
          <w:szCs w:val="24"/>
          <w:lang w:val="ru-RU"/>
        </w:rPr>
        <w:t>предоставляемых пайщ</w:t>
      </w:r>
      <w:r w:rsidR="00E11F0D" w:rsidRPr="00177045">
        <w:rPr>
          <w:rFonts w:ascii="Times New Roman" w:hAnsi="Times New Roman"/>
          <w:caps/>
          <w:szCs w:val="24"/>
          <w:lang w:val="ru-RU"/>
        </w:rPr>
        <w:t>икам КООПЕРАТИВА</w:t>
      </w:r>
    </w:p>
    <w:p w:rsidR="00530BC7" w:rsidRPr="00177045" w:rsidRDefault="00530BC7" w:rsidP="00CB3D1A">
      <w:pPr>
        <w:pStyle w:val="ac"/>
        <w:rPr>
          <w:rFonts w:ascii="Times New Roman" w:hAnsi="Times New Roman"/>
          <w:sz w:val="24"/>
          <w:szCs w:val="24"/>
        </w:rPr>
      </w:pPr>
    </w:p>
    <w:p w:rsidR="00530BC7" w:rsidRPr="00177045" w:rsidRDefault="00530BC7" w:rsidP="00530BC7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Максимальный период пользования потребительским займом, предоставляемым Кооперативом не может превышать 60 календарных месяцев.</w:t>
      </w:r>
    </w:p>
    <w:p w:rsidR="00530BC7" w:rsidRPr="00177045" w:rsidRDefault="00530BC7" w:rsidP="00530BC7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Все займы выдаются в валюте РФ – в рублях.</w:t>
      </w:r>
    </w:p>
    <w:p w:rsidR="00530BC7" w:rsidRPr="00177045" w:rsidRDefault="00530BC7" w:rsidP="00530BC7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Виды потребительских займов и условия их предоставления устанав</w:t>
      </w:r>
      <w:r w:rsidR="00644135" w:rsidRPr="00177045">
        <w:rPr>
          <w:rFonts w:ascii="Times New Roman" w:hAnsi="Times New Roman"/>
          <w:sz w:val="24"/>
          <w:szCs w:val="24"/>
        </w:rPr>
        <w:t>ливаются Правлением Кооператива.</w:t>
      </w:r>
    </w:p>
    <w:p w:rsidR="00530BC7" w:rsidRPr="00177045" w:rsidRDefault="006E1AC7" w:rsidP="00530BC7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Решение о выдаче займа принимается </w:t>
      </w:r>
      <w:r w:rsidR="00AD0A63" w:rsidRPr="00177045">
        <w:rPr>
          <w:rFonts w:ascii="Times New Roman" w:hAnsi="Times New Roman"/>
          <w:sz w:val="24"/>
          <w:szCs w:val="24"/>
        </w:rPr>
        <w:t>Председателем правления</w:t>
      </w:r>
      <w:r w:rsidR="00BB1646" w:rsidRPr="00177045">
        <w:rPr>
          <w:rFonts w:ascii="Times New Roman" w:hAnsi="Times New Roman"/>
          <w:sz w:val="24"/>
          <w:szCs w:val="24"/>
        </w:rPr>
        <w:t xml:space="preserve"> </w:t>
      </w:r>
      <w:r w:rsidR="0012380E" w:rsidRPr="00177045">
        <w:rPr>
          <w:rFonts w:ascii="Times New Roman" w:hAnsi="Times New Roman"/>
          <w:sz w:val="24"/>
          <w:szCs w:val="24"/>
        </w:rPr>
        <w:t xml:space="preserve">(в случае если количество членов Кооператива составляет менее </w:t>
      </w:r>
      <w:r w:rsidR="00FC3199">
        <w:rPr>
          <w:rFonts w:ascii="Times New Roman" w:hAnsi="Times New Roman"/>
          <w:sz w:val="24"/>
          <w:szCs w:val="24"/>
        </w:rPr>
        <w:t>200</w:t>
      </w:r>
      <w:r w:rsidR="0012380E" w:rsidRPr="00177045">
        <w:rPr>
          <w:rFonts w:ascii="Times New Roman" w:hAnsi="Times New Roman"/>
          <w:sz w:val="24"/>
          <w:szCs w:val="24"/>
        </w:rPr>
        <w:t xml:space="preserve"> (</w:t>
      </w:r>
      <w:r w:rsidR="00FC3199">
        <w:rPr>
          <w:rFonts w:ascii="Times New Roman" w:hAnsi="Times New Roman"/>
          <w:sz w:val="24"/>
          <w:szCs w:val="24"/>
        </w:rPr>
        <w:t>двести</w:t>
      </w:r>
      <w:r w:rsidR="0012380E" w:rsidRPr="00177045">
        <w:rPr>
          <w:rFonts w:ascii="Times New Roman" w:hAnsi="Times New Roman"/>
          <w:sz w:val="24"/>
          <w:szCs w:val="24"/>
        </w:rPr>
        <w:t>) человек)</w:t>
      </w:r>
      <w:r w:rsidRPr="00177045">
        <w:rPr>
          <w:rFonts w:ascii="Times New Roman" w:hAnsi="Times New Roman"/>
          <w:sz w:val="24"/>
          <w:szCs w:val="24"/>
        </w:rPr>
        <w:t xml:space="preserve"> или </w:t>
      </w:r>
      <w:r w:rsidR="00595460" w:rsidRPr="00177045">
        <w:rPr>
          <w:rFonts w:ascii="Times New Roman" w:hAnsi="Times New Roman"/>
          <w:sz w:val="24"/>
          <w:szCs w:val="24"/>
        </w:rPr>
        <w:t>К</w:t>
      </w:r>
      <w:r w:rsidRPr="00177045">
        <w:rPr>
          <w:rFonts w:ascii="Times New Roman" w:hAnsi="Times New Roman"/>
          <w:sz w:val="24"/>
          <w:szCs w:val="24"/>
        </w:rPr>
        <w:t xml:space="preserve">омитетом </w:t>
      </w:r>
      <w:r w:rsidR="00AD0A63" w:rsidRPr="00177045">
        <w:rPr>
          <w:rFonts w:ascii="Times New Roman" w:hAnsi="Times New Roman"/>
          <w:sz w:val="24"/>
          <w:szCs w:val="24"/>
        </w:rPr>
        <w:t>по займа</w:t>
      </w:r>
      <w:r w:rsidR="00595460" w:rsidRPr="00177045">
        <w:rPr>
          <w:rFonts w:ascii="Times New Roman" w:hAnsi="Times New Roman"/>
          <w:sz w:val="24"/>
          <w:szCs w:val="24"/>
        </w:rPr>
        <w:t>м</w:t>
      </w:r>
      <w:r w:rsidR="0012380E" w:rsidRPr="00177045">
        <w:rPr>
          <w:rFonts w:ascii="Times New Roman" w:hAnsi="Times New Roman"/>
          <w:sz w:val="24"/>
          <w:szCs w:val="24"/>
        </w:rPr>
        <w:t xml:space="preserve"> (в случае если количество членов Кооператива составляет более </w:t>
      </w:r>
      <w:r w:rsidR="00FC3199">
        <w:rPr>
          <w:rFonts w:ascii="Times New Roman" w:hAnsi="Times New Roman"/>
          <w:sz w:val="24"/>
          <w:szCs w:val="24"/>
        </w:rPr>
        <w:t>2</w:t>
      </w:r>
      <w:r w:rsidR="0012380E" w:rsidRPr="00177045">
        <w:rPr>
          <w:rFonts w:ascii="Times New Roman" w:hAnsi="Times New Roman"/>
          <w:sz w:val="24"/>
          <w:szCs w:val="24"/>
        </w:rPr>
        <w:t>00 (</w:t>
      </w:r>
      <w:r w:rsidR="00FC3199">
        <w:rPr>
          <w:rFonts w:ascii="Times New Roman" w:hAnsi="Times New Roman"/>
          <w:sz w:val="24"/>
          <w:szCs w:val="24"/>
        </w:rPr>
        <w:t>двести</w:t>
      </w:r>
      <w:r w:rsidR="0012380E" w:rsidRPr="00177045">
        <w:rPr>
          <w:rFonts w:ascii="Times New Roman" w:hAnsi="Times New Roman"/>
          <w:sz w:val="24"/>
          <w:szCs w:val="24"/>
        </w:rPr>
        <w:t>) человек)</w:t>
      </w:r>
      <w:r w:rsidRPr="00177045">
        <w:rPr>
          <w:rFonts w:ascii="Times New Roman" w:hAnsi="Times New Roman"/>
          <w:sz w:val="24"/>
          <w:szCs w:val="24"/>
        </w:rPr>
        <w:t>.</w:t>
      </w:r>
    </w:p>
    <w:p w:rsidR="00181DFF" w:rsidRPr="00177045" w:rsidRDefault="00AB5C63" w:rsidP="00530BC7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В случае выдачи займа на сумму, подпадающую под действие п. 3 ст. 6 ФЗ «О кредитной кооперации», такой </w:t>
      </w:r>
      <w:proofErr w:type="spellStart"/>
      <w:r w:rsidRPr="00177045">
        <w:rPr>
          <w:rFonts w:ascii="Times New Roman" w:hAnsi="Times New Roman"/>
          <w:sz w:val="24"/>
          <w:szCs w:val="24"/>
        </w:rPr>
        <w:t>займ</w:t>
      </w:r>
      <w:proofErr w:type="spellEnd"/>
      <w:r w:rsidRPr="00177045">
        <w:rPr>
          <w:rFonts w:ascii="Times New Roman" w:hAnsi="Times New Roman"/>
          <w:sz w:val="24"/>
          <w:szCs w:val="24"/>
        </w:rPr>
        <w:t xml:space="preserve"> выдается при наличии решения Правления Кооператива о его одобрении.</w:t>
      </w:r>
    </w:p>
    <w:p w:rsidR="00181DFF" w:rsidRPr="00177045" w:rsidRDefault="0043722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В случае выдачи займа сверх нормативов (по сумме займа</w:t>
      </w:r>
      <w:r w:rsidR="006F3533" w:rsidRPr="00177045">
        <w:rPr>
          <w:rFonts w:ascii="Times New Roman" w:hAnsi="Times New Roman"/>
          <w:sz w:val="24"/>
          <w:szCs w:val="24"/>
        </w:rPr>
        <w:t>, процентам</w:t>
      </w:r>
      <w:r w:rsidRPr="00177045">
        <w:rPr>
          <w:rFonts w:ascii="Times New Roman" w:hAnsi="Times New Roman"/>
          <w:sz w:val="24"/>
          <w:szCs w:val="24"/>
        </w:rPr>
        <w:t xml:space="preserve"> и по срокам), установленных программами заимст</w:t>
      </w:r>
      <w:r w:rsidR="007401F1" w:rsidRPr="00177045">
        <w:rPr>
          <w:rFonts w:ascii="Times New Roman" w:hAnsi="Times New Roman"/>
          <w:sz w:val="24"/>
          <w:szCs w:val="24"/>
        </w:rPr>
        <w:t>вований в Кооперативе, такой зае</w:t>
      </w:r>
      <w:r w:rsidRPr="00177045">
        <w:rPr>
          <w:rFonts w:ascii="Times New Roman" w:hAnsi="Times New Roman"/>
          <w:sz w:val="24"/>
          <w:szCs w:val="24"/>
        </w:rPr>
        <w:t>м выдается при наличии решения Правления Кооператива.</w:t>
      </w:r>
    </w:p>
    <w:p w:rsidR="00181DFF" w:rsidRPr="00177045" w:rsidRDefault="00AD0A63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Условием предоставления займа </w:t>
      </w:r>
      <w:r w:rsidR="00181DFF" w:rsidRPr="00177045">
        <w:rPr>
          <w:rFonts w:ascii="Times New Roman" w:hAnsi="Times New Roman"/>
          <w:sz w:val="24"/>
          <w:szCs w:val="24"/>
        </w:rPr>
        <w:t>пайщику</w:t>
      </w:r>
      <w:r w:rsidRPr="00177045">
        <w:rPr>
          <w:rFonts w:ascii="Times New Roman" w:hAnsi="Times New Roman"/>
          <w:sz w:val="24"/>
          <w:szCs w:val="24"/>
        </w:rPr>
        <w:t xml:space="preserve"> является (наличие) внесение им в Кооператив паевого взноса и уплата членского</w:t>
      </w:r>
      <w:r w:rsidR="00FC3199">
        <w:rPr>
          <w:rFonts w:ascii="Times New Roman" w:hAnsi="Times New Roman"/>
          <w:sz w:val="24"/>
          <w:szCs w:val="24"/>
        </w:rPr>
        <w:t xml:space="preserve"> и вступительного</w:t>
      </w:r>
      <w:r w:rsidRPr="00177045">
        <w:rPr>
          <w:rFonts w:ascii="Times New Roman" w:hAnsi="Times New Roman"/>
          <w:sz w:val="24"/>
          <w:szCs w:val="24"/>
        </w:rPr>
        <w:t xml:space="preserve"> взнос</w:t>
      </w:r>
      <w:r w:rsidR="00FC3199">
        <w:rPr>
          <w:rFonts w:ascii="Times New Roman" w:hAnsi="Times New Roman"/>
          <w:sz w:val="24"/>
          <w:szCs w:val="24"/>
        </w:rPr>
        <w:t>ов.</w:t>
      </w:r>
    </w:p>
    <w:p w:rsidR="00181DFF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Срок займа исчисляется со дня его выдачи и заканчивается в день погашения всей задолженности по нему.</w:t>
      </w:r>
    </w:p>
    <w:p w:rsidR="00CB3D1A" w:rsidRPr="00177045" w:rsidRDefault="006E1AC7" w:rsidP="00CB3D1A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С заемщиком составляется договор займа, в котором определяются условия займа, порядок его возврата, уплаты </w:t>
      </w:r>
      <w:r w:rsidR="000C58FA" w:rsidRPr="00177045">
        <w:rPr>
          <w:rFonts w:ascii="Times New Roman" w:hAnsi="Times New Roman"/>
          <w:sz w:val="24"/>
          <w:szCs w:val="24"/>
        </w:rPr>
        <w:t xml:space="preserve">процентов </w:t>
      </w:r>
      <w:r w:rsidRPr="00177045">
        <w:rPr>
          <w:rFonts w:ascii="Times New Roman" w:hAnsi="Times New Roman"/>
          <w:sz w:val="24"/>
          <w:szCs w:val="24"/>
        </w:rPr>
        <w:t>за пользование займом</w:t>
      </w:r>
      <w:r w:rsidR="00FC6695" w:rsidRPr="00177045">
        <w:rPr>
          <w:rFonts w:ascii="Times New Roman" w:hAnsi="Times New Roman"/>
          <w:sz w:val="24"/>
          <w:szCs w:val="24"/>
        </w:rPr>
        <w:t xml:space="preserve"> </w:t>
      </w:r>
      <w:r w:rsidRPr="00177045">
        <w:rPr>
          <w:rFonts w:ascii="Times New Roman" w:hAnsi="Times New Roman"/>
          <w:sz w:val="24"/>
          <w:szCs w:val="24"/>
        </w:rPr>
        <w:t xml:space="preserve">и </w:t>
      </w:r>
      <w:r w:rsidR="000C58FA" w:rsidRPr="00177045">
        <w:rPr>
          <w:rFonts w:ascii="Times New Roman" w:hAnsi="Times New Roman"/>
          <w:sz w:val="24"/>
          <w:szCs w:val="24"/>
        </w:rPr>
        <w:t>штраф</w:t>
      </w:r>
      <w:r w:rsidR="00181DFF" w:rsidRPr="00177045">
        <w:rPr>
          <w:rFonts w:ascii="Times New Roman" w:hAnsi="Times New Roman"/>
          <w:sz w:val="24"/>
          <w:szCs w:val="24"/>
        </w:rPr>
        <w:t>а</w:t>
      </w:r>
      <w:r w:rsidRPr="00177045">
        <w:rPr>
          <w:rFonts w:ascii="Times New Roman" w:hAnsi="Times New Roman"/>
          <w:sz w:val="24"/>
          <w:szCs w:val="24"/>
        </w:rPr>
        <w:t xml:space="preserve"> в случае несвоевременного внесения платежей</w:t>
      </w:r>
      <w:r w:rsidR="00FC6695" w:rsidRPr="00177045">
        <w:rPr>
          <w:rFonts w:ascii="Times New Roman" w:hAnsi="Times New Roman"/>
          <w:sz w:val="24"/>
          <w:szCs w:val="24"/>
        </w:rPr>
        <w:t>.</w:t>
      </w:r>
    </w:p>
    <w:p w:rsidR="00CB3D1A" w:rsidRPr="00177045" w:rsidRDefault="00CB3D1A" w:rsidP="00CB3D1A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  <w:lang w:eastAsia="ru-RU"/>
        </w:rPr>
        <w:t>Заем может быть предоставлен наличными деньгами в кассе Кооператива, либо безналичным перечислением на банковский счет заемщика, в т. ч. на счет пластиковой карты. Кооператив не взимает комиссионных и компенсационных платеж</w:t>
      </w:r>
      <w:r w:rsidR="00702B2E">
        <w:rPr>
          <w:rFonts w:ascii="Times New Roman" w:hAnsi="Times New Roman"/>
          <w:sz w:val="24"/>
          <w:szCs w:val="24"/>
          <w:lang w:eastAsia="ru-RU"/>
        </w:rPr>
        <w:t>ей</w:t>
      </w:r>
      <w:r w:rsidRPr="00177045">
        <w:rPr>
          <w:rFonts w:ascii="Times New Roman" w:hAnsi="Times New Roman"/>
          <w:sz w:val="24"/>
          <w:szCs w:val="24"/>
          <w:lang w:eastAsia="ru-RU"/>
        </w:rPr>
        <w:t xml:space="preserve"> за выдачу потребительского займа наличными деньгами или за операцию безналичного перечисления. Но, в зависимости от того, в каком банке заемщик обслуживается, банком могут быть установлены комиссии за снятие наличных средств со счета заемщика или за операцию по их последующему перечислению.</w:t>
      </w:r>
    </w:p>
    <w:p w:rsidR="00181DFF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Погашение задолженности по займу производится в рассрочку ежемесячно согласно графику, который прилагается к договору займа. </w:t>
      </w:r>
      <w:r w:rsidR="00181DFF" w:rsidRPr="00177045">
        <w:rPr>
          <w:rFonts w:ascii="Times New Roman" w:hAnsi="Times New Roman"/>
          <w:sz w:val="24"/>
          <w:szCs w:val="24"/>
        </w:rPr>
        <w:t>Проценты</w:t>
      </w:r>
      <w:r w:rsidRPr="00177045">
        <w:rPr>
          <w:rFonts w:ascii="Times New Roman" w:hAnsi="Times New Roman"/>
          <w:sz w:val="24"/>
          <w:szCs w:val="24"/>
        </w:rPr>
        <w:t xml:space="preserve"> за пользование займом начисля</w:t>
      </w:r>
      <w:r w:rsidR="00FC6695" w:rsidRPr="00177045">
        <w:rPr>
          <w:rFonts w:ascii="Times New Roman" w:hAnsi="Times New Roman"/>
          <w:sz w:val="24"/>
          <w:szCs w:val="24"/>
        </w:rPr>
        <w:t>ю</w:t>
      </w:r>
      <w:r w:rsidRPr="00177045">
        <w:rPr>
          <w:rFonts w:ascii="Times New Roman" w:hAnsi="Times New Roman"/>
          <w:sz w:val="24"/>
          <w:szCs w:val="24"/>
        </w:rPr>
        <w:t>тся н</w:t>
      </w:r>
      <w:r w:rsidR="00FC6695" w:rsidRPr="00177045">
        <w:rPr>
          <w:rFonts w:ascii="Times New Roman" w:hAnsi="Times New Roman"/>
          <w:sz w:val="24"/>
          <w:szCs w:val="24"/>
        </w:rPr>
        <w:t>а остаточную сумму займа</w:t>
      </w:r>
      <w:r w:rsidR="00181DFF" w:rsidRPr="00177045">
        <w:rPr>
          <w:rFonts w:ascii="Times New Roman" w:hAnsi="Times New Roman"/>
          <w:sz w:val="24"/>
          <w:szCs w:val="24"/>
        </w:rPr>
        <w:t>.</w:t>
      </w:r>
      <w:r w:rsidR="00FC6695" w:rsidRPr="00177045">
        <w:rPr>
          <w:rFonts w:ascii="Times New Roman" w:hAnsi="Times New Roman"/>
          <w:sz w:val="24"/>
          <w:szCs w:val="24"/>
        </w:rPr>
        <w:t xml:space="preserve"> </w:t>
      </w:r>
      <w:r w:rsidR="002E683F" w:rsidRPr="00177045">
        <w:rPr>
          <w:rFonts w:ascii="Times New Roman" w:hAnsi="Times New Roman"/>
          <w:sz w:val="24"/>
          <w:szCs w:val="24"/>
        </w:rPr>
        <w:t xml:space="preserve">По желанию заемщика может быть составлен график погашения займа </w:t>
      </w:r>
      <w:proofErr w:type="spellStart"/>
      <w:r w:rsidR="002E683F" w:rsidRPr="00177045">
        <w:rPr>
          <w:rFonts w:ascii="Times New Roman" w:hAnsi="Times New Roman"/>
          <w:sz w:val="24"/>
          <w:szCs w:val="24"/>
        </w:rPr>
        <w:t>аннуитетными</w:t>
      </w:r>
      <w:proofErr w:type="spellEnd"/>
      <w:r w:rsidR="002E683F" w:rsidRPr="00177045">
        <w:rPr>
          <w:rFonts w:ascii="Times New Roman" w:hAnsi="Times New Roman"/>
          <w:sz w:val="24"/>
          <w:szCs w:val="24"/>
        </w:rPr>
        <w:t xml:space="preserve"> платежами.</w:t>
      </w:r>
      <w:r w:rsidR="00CD412D" w:rsidRPr="00177045">
        <w:rPr>
          <w:rFonts w:ascii="Times New Roman" w:hAnsi="Times New Roman"/>
          <w:sz w:val="24"/>
          <w:szCs w:val="24"/>
        </w:rPr>
        <w:t xml:space="preserve"> </w:t>
      </w:r>
    </w:p>
    <w:p w:rsidR="00181DFF" w:rsidRPr="00177045" w:rsidRDefault="00181DFF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Отсчет срока для начисления процентов</w:t>
      </w:r>
      <w:r w:rsidR="00FC6695" w:rsidRPr="00177045">
        <w:rPr>
          <w:rFonts w:ascii="Times New Roman" w:hAnsi="Times New Roman"/>
          <w:sz w:val="24"/>
          <w:szCs w:val="24"/>
        </w:rPr>
        <w:t xml:space="preserve"> </w:t>
      </w:r>
      <w:r w:rsidR="006E1AC7" w:rsidRPr="00177045">
        <w:rPr>
          <w:rFonts w:ascii="Times New Roman" w:hAnsi="Times New Roman"/>
          <w:sz w:val="24"/>
          <w:szCs w:val="24"/>
        </w:rPr>
        <w:t>за пользование займом начинается со дня выдачи займа (включительно) и заканчивается датой погашения всей задолженности по займу (включительно). При несвоевременном внесении платежа и возникновении просроченной задолженности</w:t>
      </w:r>
      <w:r w:rsidR="000C58FA" w:rsidRPr="00177045">
        <w:rPr>
          <w:rFonts w:ascii="Times New Roman" w:hAnsi="Times New Roman"/>
          <w:sz w:val="24"/>
          <w:szCs w:val="24"/>
        </w:rPr>
        <w:t xml:space="preserve"> накладывается штрафная санкция штраф в порядке, установленном договором займа</w:t>
      </w:r>
      <w:r w:rsidR="006E1AC7" w:rsidRPr="00177045">
        <w:rPr>
          <w:rFonts w:ascii="Times New Roman" w:hAnsi="Times New Roman"/>
          <w:sz w:val="24"/>
          <w:szCs w:val="24"/>
        </w:rPr>
        <w:t xml:space="preserve">. </w:t>
      </w:r>
    </w:p>
    <w:p w:rsidR="00181DFF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lastRenderedPageBreak/>
        <w:t>Суммы, вносимые заемщиком по договору займа</w:t>
      </w:r>
      <w:r w:rsidR="003B5A46" w:rsidRPr="00177045">
        <w:rPr>
          <w:rFonts w:ascii="Times New Roman" w:hAnsi="Times New Roman"/>
          <w:sz w:val="24"/>
          <w:szCs w:val="24"/>
        </w:rPr>
        <w:t xml:space="preserve">, направляются на погашение его </w:t>
      </w:r>
      <w:r w:rsidRPr="00177045">
        <w:rPr>
          <w:rFonts w:ascii="Times New Roman" w:hAnsi="Times New Roman"/>
          <w:sz w:val="24"/>
          <w:szCs w:val="24"/>
        </w:rPr>
        <w:t xml:space="preserve">задолженности в </w:t>
      </w:r>
      <w:r w:rsidR="00B16702" w:rsidRPr="00177045">
        <w:rPr>
          <w:rFonts w:ascii="Times New Roman" w:hAnsi="Times New Roman"/>
          <w:sz w:val="24"/>
          <w:szCs w:val="24"/>
        </w:rPr>
        <w:t>соответствии с нормами действующего законодательства и в соответствии с условиями прописанные в договорах займа.</w:t>
      </w:r>
    </w:p>
    <w:p w:rsidR="00181DFF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При наличии у пайщика или его поручителей личных сбережений, переданных ими в К</w:t>
      </w:r>
      <w:r w:rsidR="00595460" w:rsidRPr="00177045">
        <w:rPr>
          <w:rFonts w:ascii="Times New Roman" w:hAnsi="Times New Roman"/>
          <w:sz w:val="24"/>
          <w:szCs w:val="24"/>
        </w:rPr>
        <w:t>ооператив</w:t>
      </w:r>
      <w:r w:rsidRPr="00177045">
        <w:rPr>
          <w:rFonts w:ascii="Times New Roman" w:hAnsi="Times New Roman"/>
          <w:sz w:val="24"/>
          <w:szCs w:val="24"/>
        </w:rPr>
        <w:t xml:space="preserve"> по соответствующему договору, </w:t>
      </w:r>
      <w:r w:rsidR="00181DFF" w:rsidRPr="00177045">
        <w:rPr>
          <w:rFonts w:ascii="Times New Roman" w:hAnsi="Times New Roman"/>
          <w:sz w:val="24"/>
          <w:szCs w:val="24"/>
        </w:rPr>
        <w:t>Кооператив</w:t>
      </w:r>
      <w:r w:rsidRPr="00177045">
        <w:rPr>
          <w:rFonts w:ascii="Times New Roman" w:hAnsi="Times New Roman"/>
          <w:sz w:val="24"/>
          <w:szCs w:val="24"/>
        </w:rPr>
        <w:t xml:space="preserve"> име</w:t>
      </w:r>
      <w:r w:rsidR="00181DFF" w:rsidRPr="00177045">
        <w:rPr>
          <w:rFonts w:ascii="Times New Roman" w:hAnsi="Times New Roman"/>
          <w:sz w:val="24"/>
          <w:szCs w:val="24"/>
        </w:rPr>
        <w:t>е</w:t>
      </w:r>
      <w:r w:rsidRPr="00177045">
        <w:rPr>
          <w:rFonts w:ascii="Times New Roman" w:hAnsi="Times New Roman"/>
          <w:sz w:val="24"/>
          <w:szCs w:val="24"/>
        </w:rPr>
        <w:t>т право расторгнуть этот договор с целью погашения задолженности по займу</w:t>
      </w:r>
      <w:r w:rsidR="00181DFF" w:rsidRPr="00177045">
        <w:rPr>
          <w:rFonts w:ascii="Times New Roman" w:hAnsi="Times New Roman"/>
          <w:sz w:val="24"/>
          <w:szCs w:val="24"/>
        </w:rPr>
        <w:t xml:space="preserve">, уведомив об этом лицо, заключившее договор о передаче личных сбережений. </w:t>
      </w:r>
    </w:p>
    <w:p w:rsidR="00181DFF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>Ответственность пайщика, получившего заем, и его поручителей является солидарной.</w:t>
      </w:r>
    </w:p>
    <w:p w:rsidR="006E1AC7" w:rsidRPr="00177045" w:rsidRDefault="006E1AC7" w:rsidP="00181DFF">
      <w:pPr>
        <w:pStyle w:val="ac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В случае невыполнения условий договора займа </w:t>
      </w:r>
      <w:r w:rsidR="00AD0A63" w:rsidRPr="00177045">
        <w:rPr>
          <w:rFonts w:ascii="Times New Roman" w:hAnsi="Times New Roman"/>
          <w:sz w:val="24"/>
          <w:szCs w:val="24"/>
        </w:rPr>
        <w:t>Кооператив</w:t>
      </w:r>
      <w:r w:rsidRPr="00177045">
        <w:rPr>
          <w:rFonts w:ascii="Times New Roman" w:hAnsi="Times New Roman"/>
          <w:sz w:val="24"/>
          <w:szCs w:val="24"/>
        </w:rPr>
        <w:t xml:space="preserve"> имеет право:</w:t>
      </w:r>
    </w:p>
    <w:p w:rsidR="006E1AC7" w:rsidRPr="00177045" w:rsidRDefault="00B629F9" w:rsidP="00CB3D1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6E1AC7" w:rsidRPr="00177045">
        <w:rPr>
          <w:rFonts w:ascii="Times New Roman" w:hAnsi="Times New Roman"/>
          <w:sz w:val="24"/>
          <w:szCs w:val="24"/>
        </w:rPr>
        <w:t>обратиться в суд и потребовать, по своему усмотрению, взыскания всей задолженности, как с самого заемщика, так и с его поручителей;</w:t>
      </w:r>
    </w:p>
    <w:p w:rsidR="00181DFF" w:rsidRPr="00177045" w:rsidRDefault="00B629F9" w:rsidP="00CB3D1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77045">
        <w:rPr>
          <w:rFonts w:ascii="Times New Roman" w:hAnsi="Times New Roman"/>
          <w:sz w:val="24"/>
          <w:szCs w:val="24"/>
        </w:rPr>
        <w:t xml:space="preserve">- </w:t>
      </w:r>
      <w:r w:rsidR="006E1AC7" w:rsidRPr="00177045">
        <w:rPr>
          <w:rFonts w:ascii="Times New Roman" w:hAnsi="Times New Roman"/>
          <w:sz w:val="24"/>
          <w:szCs w:val="24"/>
        </w:rPr>
        <w:t>обратить взыскание задолженности на заложенное имущество, минуя обращение в судебные органы.</w:t>
      </w:r>
    </w:p>
    <w:p w:rsidR="00CB3D1A" w:rsidRPr="00177045" w:rsidRDefault="00CB3D1A" w:rsidP="00CB3D1A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045">
        <w:rPr>
          <w:rFonts w:ascii="Times New Roman" w:hAnsi="Times New Roman"/>
          <w:sz w:val="24"/>
          <w:szCs w:val="24"/>
        </w:rPr>
        <w:tab/>
        <w:t xml:space="preserve">17. </w:t>
      </w:r>
      <w:r w:rsidRPr="00177045">
        <w:rPr>
          <w:rFonts w:ascii="Times New Roman" w:hAnsi="Times New Roman"/>
          <w:sz w:val="24"/>
          <w:szCs w:val="24"/>
          <w:lang w:eastAsia="ru-RU"/>
        </w:rPr>
        <w:t>Заемщик вправе в течение пятнадцати календарных дней, после получения индивидуальные условия договора займа, заключить договор займа на предложенных заемщику условиях.</w:t>
      </w:r>
    </w:p>
    <w:p w:rsidR="00CB3D1A" w:rsidRPr="00177045" w:rsidRDefault="00CB3D1A" w:rsidP="00CB3D1A">
      <w:pPr>
        <w:pStyle w:val="ac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045">
        <w:rPr>
          <w:rFonts w:ascii="Times New Roman" w:hAnsi="Times New Roman"/>
          <w:sz w:val="24"/>
          <w:szCs w:val="24"/>
          <w:lang w:eastAsia="ru-RU"/>
        </w:rPr>
        <w:t>18. Заемщик в любой момент имеет право досрочно вернуть всю сумму займа без предварительного уведомления Кооператива с уплатой процентов за фактический срок пользования займом.</w:t>
      </w:r>
    </w:p>
    <w:p w:rsidR="00CB3D1A" w:rsidRPr="00177045" w:rsidRDefault="00CB3D1A" w:rsidP="00CB3D1A">
      <w:pPr>
        <w:pStyle w:val="ac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045">
        <w:rPr>
          <w:rFonts w:ascii="Times New Roman" w:hAnsi="Times New Roman"/>
          <w:sz w:val="24"/>
          <w:szCs w:val="24"/>
          <w:lang w:eastAsia="ru-RU"/>
        </w:rPr>
        <w:t>19. Досрочный возврат части займа не влечет за собой необходимость изменения заключенного договора займа и договоров</w:t>
      </w:r>
      <w:r w:rsidR="00644135" w:rsidRPr="00177045">
        <w:rPr>
          <w:rFonts w:ascii="Times New Roman" w:hAnsi="Times New Roman"/>
          <w:sz w:val="24"/>
          <w:szCs w:val="24"/>
          <w:lang w:eastAsia="ru-RU"/>
        </w:rPr>
        <w:t>, обеспечивающих его исполнение</w:t>
      </w:r>
      <w:r w:rsidRPr="00177045">
        <w:rPr>
          <w:rFonts w:ascii="Times New Roman" w:hAnsi="Times New Roman"/>
          <w:sz w:val="24"/>
          <w:szCs w:val="24"/>
          <w:lang w:eastAsia="ru-RU"/>
        </w:rPr>
        <w:t>.</w:t>
      </w:r>
    </w:p>
    <w:p w:rsidR="009705CC" w:rsidRPr="00177045" w:rsidRDefault="009705CC" w:rsidP="0014771F">
      <w:pPr>
        <w:ind w:firstLine="720"/>
        <w:rPr>
          <w:rFonts w:ascii="Times New Roman" w:hAnsi="Times New Roman"/>
          <w:b/>
          <w:szCs w:val="24"/>
          <w:lang w:val="ru-RU"/>
        </w:rPr>
      </w:pPr>
    </w:p>
    <w:p w:rsidR="006E1AC7" w:rsidRPr="00177045" w:rsidRDefault="006E1AC7" w:rsidP="00CB3D1A">
      <w:pPr>
        <w:jc w:val="center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4. </w:t>
      </w:r>
      <w:r w:rsidRPr="00177045">
        <w:rPr>
          <w:rFonts w:ascii="Times New Roman" w:hAnsi="Times New Roman"/>
          <w:caps/>
          <w:szCs w:val="24"/>
          <w:lang w:val="ru-RU"/>
        </w:rPr>
        <w:t>Обеспечение займов</w:t>
      </w:r>
    </w:p>
    <w:p w:rsidR="006E1AC7" w:rsidRPr="00177045" w:rsidRDefault="006E1AC7">
      <w:pPr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6E1AC7" w:rsidRPr="00177045" w:rsidRDefault="00F93F67" w:rsidP="00F93F67">
      <w:pPr>
        <w:numPr>
          <w:ilvl w:val="0"/>
          <w:numId w:val="41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177045">
        <w:rPr>
          <w:rFonts w:ascii="Times New Roman" w:hAnsi="Times New Roman"/>
          <w:szCs w:val="24"/>
          <w:lang w:val="ru-RU"/>
        </w:rPr>
        <w:t>З</w:t>
      </w:r>
      <w:r w:rsidR="006E1AC7" w:rsidRPr="00177045">
        <w:rPr>
          <w:rFonts w:ascii="Times New Roman" w:hAnsi="Times New Roman"/>
          <w:szCs w:val="24"/>
          <w:lang w:val="ru-RU"/>
        </w:rPr>
        <w:t>айм</w:t>
      </w:r>
      <w:proofErr w:type="spellEnd"/>
      <w:r w:rsidR="006E1AC7" w:rsidRPr="00177045">
        <w:rPr>
          <w:rFonts w:ascii="Times New Roman" w:hAnsi="Times New Roman"/>
          <w:szCs w:val="24"/>
          <w:lang w:val="ru-RU"/>
        </w:rPr>
        <w:t xml:space="preserve"> пайщику выдается под поручительство физических </w:t>
      </w:r>
      <w:r w:rsidRPr="00177045">
        <w:rPr>
          <w:rFonts w:ascii="Times New Roman" w:hAnsi="Times New Roman"/>
          <w:szCs w:val="24"/>
          <w:lang w:val="ru-RU"/>
        </w:rPr>
        <w:t xml:space="preserve">и (или) юридических </w:t>
      </w:r>
      <w:r w:rsidR="006E1AC7" w:rsidRPr="00177045">
        <w:rPr>
          <w:rFonts w:ascii="Times New Roman" w:hAnsi="Times New Roman"/>
          <w:szCs w:val="24"/>
          <w:lang w:val="ru-RU"/>
        </w:rPr>
        <w:t>лиц и (или) залог</w:t>
      </w:r>
      <w:r w:rsidR="007D72E1" w:rsidRPr="00177045">
        <w:rPr>
          <w:rFonts w:ascii="Times New Roman" w:hAnsi="Times New Roman"/>
          <w:szCs w:val="24"/>
          <w:lang w:val="ru-RU"/>
        </w:rPr>
        <w:t>.</w:t>
      </w:r>
      <w:r w:rsidR="006E1AC7" w:rsidRPr="00177045">
        <w:rPr>
          <w:rFonts w:ascii="Times New Roman" w:hAnsi="Times New Roman"/>
          <w:szCs w:val="24"/>
          <w:lang w:val="ru-RU"/>
        </w:rPr>
        <w:t xml:space="preserve"> </w:t>
      </w:r>
    </w:p>
    <w:p w:rsidR="006E1AC7" w:rsidRPr="00177045" w:rsidRDefault="006E1AC7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Поручителем может быть любой гражданин РФ, имеющий</w:t>
      </w:r>
      <w:r w:rsidR="0014771F" w:rsidRPr="00177045">
        <w:rPr>
          <w:rFonts w:ascii="Times New Roman" w:hAnsi="Times New Roman"/>
          <w:szCs w:val="24"/>
          <w:lang w:val="ru-RU"/>
        </w:rPr>
        <w:t xml:space="preserve"> регистрацию и </w:t>
      </w:r>
      <w:r w:rsidRPr="00177045">
        <w:rPr>
          <w:rFonts w:ascii="Times New Roman" w:hAnsi="Times New Roman"/>
          <w:szCs w:val="24"/>
          <w:lang w:val="ru-RU"/>
        </w:rPr>
        <w:t>постоянный источник дохода (заработную плату, пенсию, доход  от предприним</w:t>
      </w:r>
      <w:r w:rsidR="007D1BE2" w:rsidRPr="00177045">
        <w:rPr>
          <w:rFonts w:ascii="Times New Roman" w:hAnsi="Times New Roman"/>
          <w:szCs w:val="24"/>
          <w:lang w:val="ru-RU"/>
        </w:rPr>
        <w:t>ательской деятельности и т.д.).</w:t>
      </w:r>
    </w:p>
    <w:p w:rsidR="007D1BE2" w:rsidRPr="00177045" w:rsidRDefault="007D1BE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Поручителем может быть любое юридическое лицо, созданное на территории Российской Федерации.</w:t>
      </w:r>
    </w:p>
    <w:p w:rsidR="006E1AC7" w:rsidRPr="00177045" w:rsidRDefault="006E1AC7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Количество поручителей зависит от суммы займа и величины их дохода. При этом сумма ежемесячного взноса по договору займа не должна превышать половины совокупного дохода поручителей.</w:t>
      </w:r>
    </w:p>
    <w:p w:rsidR="006E1AC7" w:rsidRPr="00177045" w:rsidRDefault="006E1AC7" w:rsidP="007B0C43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В случае, когда пайщик имеет личные сбережения в </w:t>
      </w:r>
      <w:r w:rsidR="00B02665" w:rsidRPr="00177045">
        <w:rPr>
          <w:rFonts w:ascii="Times New Roman" w:hAnsi="Times New Roman"/>
          <w:szCs w:val="24"/>
          <w:lang w:val="ru-RU"/>
        </w:rPr>
        <w:t>Кооперативе,</w:t>
      </w:r>
      <w:r w:rsidRPr="00177045">
        <w:rPr>
          <w:rFonts w:ascii="Times New Roman" w:hAnsi="Times New Roman"/>
          <w:szCs w:val="24"/>
          <w:lang w:val="ru-RU"/>
        </w:rPr>
        <w:t xml:space="preserve"> при получении потребительского займа в размере, не превы</w:t>
      </w:r>
      <w:r w:rsidR="00B02665" w:rsidRPr="00177045">
        <w:rPr>
          <w:rFonts w:ascii="Times New Roman" w:hAnsi="Times New Roman"/>
          <w:szCs w:val="24"/>
          <w:lang w:val="ru-RU"/>
        </w:rPr>
        <w:t>шающем сумму личных сбережений</w:t>
      </w:r>
      <w:r w:rsidRPr="00177045">
        <w:rPr>
          <w:rFonts w:ascii="Times New Roman" w:hAnsi="Times New Roman"/>
          <w:szCs w:val="24"/>
          <w:lang w:val="ru-RU"/>
        </w:rPr>
        <w:t>, оформление поручительства не требуется.</w:t>
      </w:r>
    </w:p>
    <w:p w:rsidR="006E1AC7" w:rsidRPr="00177045" w:rsidRDefault="006E1AC7">
      <w:pPr>
        <w:pStyle w:val="30"/>
        <w:rPr>
          <w:sz w:val="24"/>
          <w:szCs w:val="24"/>
        </w:rPr>
      </w:pPr>
      <w:r w:rsidRPr="00177045">
        <w:rPr>
          <w:sz w:val="24"/>
          <w:szCs w:val="24"/>
        </w:rPr>
        <w:t>Пайщик, пользующийся потребительским займом, не имеет права изымать свои личные сбережения и начисленную компенсацию по ним в пределах непогашенной суммы выданного ему займа и причитающейся компенсации по нему до тех пор, пока он полностью не погасит задолженность.</w:t>
      </w:r>
    </w:p>
    <w:p w:rsidR="006E1AC7" w:rsidRPr="00177045" w:rsidRDefault="006E1AC7" w:rsidP="00F93F67">
      <w:pPr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Залог (заклад) является одной из форм обеспечения исполнения обязательств пайщиков по договорам займа и возникает на основании договора, заключенного в письменном виде между пайщиком и </w:t>
      </w:r>
      <w:r w:rsidR="00B02665" w:rsidRPr="00177045">
        <w:rPr>
          <w:rFonts w:ascii="Times New Roman" w:hAnsi="Times New Roman"/>
          <w:szCs w:val="24"/>
          <w:lang w:val="ru-RU"/>
        </w:rPr>
        <w:t>Кооперативом</w:t>
      </w:r>
      <w:r w:rsidRPr="00177045">
        <w:rPr>
          <w:rFonts w:ascii="Times New Roman" w:hAnsi="Times New Roman"/>
          <w:szCs w:val="24"/>
          <w:lang w:val="ru-RU"/>
        </w:rPr>
        <w:t>.</w:t>
      </w:r>
    </w:p>
    <w:p w:rsidR="006E1AC7" w:rsidRPr="00177045" w:rsidRDefault="006E1AC7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Оформление залога производится в соответствии с действующим законодательством и условиями договоров займа, заключенного между пайщиком и К</w:t>
      </w:r>
      <w:r w:rsidR="007D1BE2" w:rsidRPr="00177045">
        <w:rPr>
          <w:rFonts w:ascii="Times New Roman" w:hAnsi="Times New Roman"/>
          <w:szCs w:val="24"/>
          <w:lang w:val="ru-RU"/>
        </w:rPr>
        <w:t>ооперативом</w:t>
      </w:r>
      <w:r w:rsidRPr="00177045">
        <w:rPr>
          <w:rFonts w:ascii="Times New Roman" w:hAnsi="Times New Roman"/>
          <w:szCs w:val="24"/>
          <w:lang w:val="ru-RU"/>
        </w:rPr>
        <w:t xml:space="preserve">. </w:t>
      </w:r>
    </w:p>
    <w:p w:rsidR="006E1AC7" w:rsidRPr="00177045" w:rsidRDefault="00F93F67" w:rsidP="00F93F67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2.1</w:t>
      </w:r>
      <w:r w:rsidR="006E1AC7" w:rsidRPr="00177045">
        <w:rPr>
          <w:rFonts w:ascii="Times New Roman" w:hAnsi="Times New Roman"/>
          <w:szCs w:val="24"/>
          <w:lang w:val="ru-RU"/>
        </w:rPr>
        <w:t xml:space="preserve">. В качестве залога могут быть </w:t>
      </w:r>
      <w:proofErr w:type="gramStart"/>
      <w:r w:rsidR="006E1AC7" w:rsidRPr="00177045">
        <w:rPr>
          <w:rFonts w:ascii="Times New Roman" w:hAnsi="Times New Roman"/>
          <w:szCs w:val="24"/>
          <w:lang w:val="ru-RU"/>
        </w:rPr>
        <w:t>приняты</w:t>
      </w:r>
      <w:proofErr w:type="gramEnd"/>
      <w:r w:rsidR="006E1AC7" w:rsidRPr="00177045">
        <w:rPr>
          <w:rFonts w:ascii="Times New Roman" w:hAnsi="Times New Roman"/>
          <w:szCs w:val="24"/>
          <w:lang w:val="ru-RU"/>
        </w:rPr>
        <w:t>:</w:t>
      </w:r>
    </w:p>
    <w:p w:rsidR="006E1AC7" w:rsidRPr="00177045" w:rsidRDefault="0014771F" w:rsidP="00F93F67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движимое имущество: автотранспортные средства;</w:t>
      </w:r>
    </w:p>
    <w:p w:rsidR="006E1AC7" w:rsidRPr="00177045" w:rsidRDefault="0014771F" w:rsidP="00F93F67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недвижимое имущество: квартира или дом,  гаражи, садовые участки, и др.</w:t>
      </w:r>
    </w:p>
    <w:p w:rsidR="006E1AC7" w:rsidRPr="00177045" w:rsidRDefault="006E1AC7" w:rsidP="00F93F67">
      <w:pPr>
        <w:numPr>
          <w:ilvl w:val="1"/>
          <w:numId w:val="42"/>
        </w:numPr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Ипотека (залог) зданий, садовых участков, гаражей допускается только с одновременной ипотекой земельного участка, на котором находится данное недвижимое имущество, либо части этого участка, функционально обеспечивающей закладываемый объект либо принадлежащего залогодателю права аренды этого участка или его соответствующей части.</w:t>
      </w:r>
    </w:p>
    <w:p w:rsidR="00177045" w:rsidRPr="00177045" w:rsidRDefault="006E1AC7" w:rsidP="00F93F67">
      <w:pPr>
        <w:numPr>
          <w:ilvl w:val="1"/>
          <w:numId w:val="4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lastRenderedPageBreak/>
        <w:t xml:space="preserve">Залогодателем может быть как сам заемщик, так и его поручитель. Закладываемое имущество должно принадлежать залогодателю на праве личной собственности, не должно быть кому-либо передано или заложено, не должно состоять под арестом или в споре. </w:t>
      </w:r>
    </w:p>
    <w:p w:rsidR="006E1AC7" w:rsidRPr="00177045" w:rsidRDefault="00840272" w:rsidP="00F93F67">
      <w:pPr>
        <w:numPr>
          <w:ilvl w:val="1"/>
          <w:numId w:val="4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Кооператив</w:t>
      </w:r>
      <w:r w:rsidR="006E1AC7" w:rsidRPr="00177045">
        <w:rPr>
          <w:rFonts w:ascii="Times New Roman" w:hAnsi="Times New Roman"/>
          <w:szCs w:val="24"/>
          <w:lang w:val="ru-RU"/>
        </w:rPr>
        <w:t xml:space="preserve"> самостоятельно проводит оценку стоимости и степень ликвидности  предлагаемого в качестве залога имущества или привлекает по своему усмотрению независимых специалистов. Расходы при проведении такой оценки возлагаются на заемщика.</w:t>
      </w:r>
      <w:r w:rsidR="00A71E40" w:rsidRPr="00177045">
        <w:rPr>
          <w:rFonts w:ascii="Times New Roman" w:hAnsi="Times New Roman"/>
          <w:szCs w:val="24"/>
          <w:lang w:val="ru-RU"/>
        </w:rPr>
        <w:t xml:space="preserve"> Произведенная оценка имущества отражается в акте оценки (форма акта утверждается правлением Кооператива) или по оценочному документу, выданному специалистом, имеющи</w:t>
      </w:r>
      <w:r w:rsidR="008F5789">
        <w:rPr>
          <w:rFonts w:ascii="Times New Roman" w:hAnsi="Times New Roman"/>
          <w:szCs w:val="24"/>
          <w:lang w:val="ru-RU"/>
        </w:rPr>
        <w:t>м</w:t>
      </w:r>
      <w:r w:rsidR="00A71E40" w:rsidRPr="00177045">
        <w:rPr>
          <w:rFonts w:ascii="Times New Roman" w:hAnsi="Times New Roman"/>
          <w:szCs w:val="24"/>
          <w:lang w:val="ru-RU"/>
        </w:rPr>
        <w:t xml:space="preserve"> на это лицензию.</w:t>
      </w:r>
    </w:p>
    <w:p w:rsidR="006E1AC7" w:rsidRPr="00177045" w:rsidRDefault="006E1AC7" w:rsidP="00F93F67">
      <w:pPr>
        <w:numPr>
          <w:ilvl w:val="1"/>
          <w:numId w:val="42"/>
        </w:num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Залогодатель обязан: </w:t>
      </w:r>
    </w:p>
    <w:p w:rsidR="006E1AC7" w:rsidRPr="00177045" w:rsidRDefault="00F93F67" w:rsidP="00F93F67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>в случае возникновения просроченной задолж</w:t>
      </w:r>
      <w:bookmarkStart w:id="1" w:name="_GoBack"/>
      <w:bookmarkEnd w:id="1"/>
      <w:r w:rsidR="006E1AC7" w:rsidRPr="00177045">
        <w:rPr>
          <w:rFonts w:ascii="Times New Roman" w:hAnsi="Times New Roman"/>
          <w:szCs w:val="24"/>
          <w:lang w:val="ru-RU"/>
        </w:rPr>
        <w:t xml:space="preserve">енности по договору займа продать заложенное имущество, известив об этом залогодержателя, и обратить средства от продажи на погашение задолженности по договору займа или передать заложенное имущество в собственность </w:t>
      </w:r>
      <w:r w:rsidR="00B02665" w:rsidRPr="00177045">
        <w:rPr>
          <w:rFonts w:ascii="Times New Roman" w:hAnsi="Times New Roman"/>
          <w:szCs w:val="24"/>
          <w:lang w:val="ru-RU"/>
        </w:rPr>
        <w:t>Кооператива</w:t>
      </w:r>
      <w:r w:rsidR="008F5789">
        <w:rPr>
          <w:rFonts w:ascii="Times New Roman" w:hAnsi="Times New Roman"/>
          <w:szCs w:val="24"/>
          <w:lang w:val="ru-RU"/>
        </w:rPr>
        <w:t>;</w:t>
      </w:r>
      <w:r w:rsidR="006E1AC7" w:rsidRPr="00177045">
        <w:rPr>
          <w:rFonts w:ascii="Times New Roman" w:hAnsi="Times New Roman"/>
          <w:szCs w:val="24"/>
          <w:lang w:val="ru-RU"/>
        </w:rPr>
        <w:t xml:space="preserve"> </w:t>
      </w:r>
    </w:p>
    <w:p w:rsidR="006E1AC7" w:rsidRPr="00177045" w:rsidRDefault="007D1BE2" w:rsidP="007D1BE2">
      <w:pPr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 xml:space="preserve">в случае умышленного уничтожения или повреждения залогодателем заложенного имущества либо небрежного отношения к этому имуществу, в результате чего произошли утрата или повреждение имущества, возместить залогодержателю убытки, возникшие в связи с принимаемыми </w:t>
      </w:r>
      <w:r w:rsidR="00B02665" w:rsidRPr="00177045">
        <w:rPr>
          <w:rFonts w:ascii="Times New Roman" w:hAnsi="Times New Roman"/>
          <w:szCs w:val="24"/>
          <w:lang w:val="ru-RU"/>
        </w:rPr>
        <w:t>Кооперативом</w:t>
      </w:r>
      <w:r w:rsidR="006E1AC7" w:rsidRPr="00177045">
        <w:rPr>
          <w:rFonts w:ascii="Times New Roman" w:hAnsi="Times New Roman"/>
          <w:szCs w:val="24"/>
          <w:lang w:val="ru-RU"/>
        </w:rPr>
        <w:t xml:space="preserve"> мерами по взысканию - как по договору займа, так и по договору залога, вне зависимости от</w:t>
      </w:r>
      <w:r w:rsidRPr="00177045">
        <w:rPr>
          <w:rFonts w:ascii="Times New Roman" w:hAnsi="Times New Roman"/>
          <w:szCs w:val="24"/>
          <w:lang w:val="ru-RU"/>
        </w:rPr>
        <w:t xml:space="preserve"> сроков действия этих договоров</w:t>
      </w:r>
      <w:r w:rsidR="006E1AC7" w:rsidRPr="00177045">
        <w:rPr>
          <w:rFonts w:ascii="Times New Roman" w:hAnsi="Times New Roman"/>
          <w:szCs w:val="24"/>
          <w:lang w:val="ru-RU"/>
        </w:rPr>
        <w:t xml:space="preserve">. </w:t>
      </w:r>
      <w:proofErr w:type="gramEnd"/>
    </w:p>
    <w:p w:rsidR="006E1AC7" w:rsidRPr="00177045" w:rsidRDefault="007D1BE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2.6</w:t>
      </w:r>
      <w:r w:rsidR="006E1AC7" w:rsidRPr="00177045">
        <w:rPr>
          <w:rFonts w:ascii="Times New Roman" w:hAnsi="Times New Roman"/>
          <w:szCs w:val="24"/>
          <w:lang w:val="ru-RU"/>
        </w:rPr>
        <w:t xml:space="preserve">. Залогодержатель имеет право: </w:t>
      </w:r>
    </w:p>
    <w:p w:rsidR="006E1AC7" w:rsidRPr="00177045" w:rsidRDefault="007D1BE2" w:rsidP="007D1BE2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 xml:space="preserve">- </w:t>
      </w:r>
      <w:r w:rsidR="006E1AC7" w:rsidRPr="00177045">
        <w:rPr>
          <w:rFonts w:ascii="Times New Roman" w:hAnsi="Times New Roman"/>
          <w:szCs w:val="24"/>
          <w:lang w:val="ru-RU"/>
        </w:rPr>
        <w:t xml:space="preserve">в случае неисполнения </w:t>
      </w:r>
      <w:r w:rsidRPr="00177045">
        <w:rPr>
          <w:rFonts w:ascii="Times New Roman" w:hAnsi="Times New Roman"/>
          <w:szCs w:val="24"/>
          <w:lang w:val="ru-RU"/>
        </w:rPr>
        <w:t>заемщиком своих обязательств по договору займа потребовать от залогодателя передачи имущества и необходимых документов для реализации заложенного имущества и погашения задолженности по договору займа;</w:t>
      </w:r>
    </w:p>
    <w:p w:rsidR="007D1BE2" w:rsidRPr="00177045" w:rsidRDefault="007D1BE2" w:rsidP="007D1BE2">
      <w:pPr>
        <w:jc w:val="both"/>
        <w:rPr>
          <w:rFonts w:ascii="Times New Roman" w:hAnsi="Times New Roman"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- проверять сохранность и целостность заложенного имущества.</w:t>
      </w:r>
    </w:p>
    <w:p w:rsidR="006E1AC7" w:rsidRPr="001B5B46" w:rsidRDefault="007D1BE2" w:rsidP="007D1BE2">
      <w:pPr>
        <w:ind w:firstLine="720"/>
        <w:jc w:val="both"/>
        <w:rPr>
          <w:rFonts w:ascii="Times New Roman" w:hAnsi="Times New Roman"/>
          <w:strike/>
          <w:szCs w:val="24"/>
          <w:lang w:val="ru-RU"/>
        </w:rPr>
      </w:pPr>
      <w:r w:rsidRPr="00177045">
        <w:rPr>
          <w:rFonts w:ascii="Times New Roman" w:hAnsi="Times New Roman"/>
          <w:szCs w:val="24"/>
          <w:lang w:val="ru-RU"/>
        </w:rPr>
        <w:t>2.7.</w:t>
      </w:r>
      <w:r w:rsidR="008F5789">
        <w:rPr>
          <w:rFonts w:ascii="Times New Roman" w:hAnsi="Times New Roman"/>
          <w:szCs w:val="24"/>
          <w:lang w:val="ru-RU"/>
        </w:rPr>
        <w:t xml:space="preserve"> </w:t>
      </w:r>
      <w:r w:rsidR="006E1AC7" w:rsidRPr="00177045">
        <w:rPr>
          <w:rFonts w:ascii="Times New Roman" w:hAnsi="Times New Roman"/>
          <w:szCs w:val="24"/>
          <w:lang w:val="ru-RU"/>
        </w:rPr>
        <w:t>В случае превышения суммы, вырученной при реализации предмета залога</w:t>
      </w:r>
      <w:r w:rsidR="008F5789">
        <w:rPr>
          <w:rFonts w:ascii="Times New Roman" w:hAnsi="Times New Roman"/>
          <w:szCs w:val="24"/>
          <w:lang w:val="ru-RU"/>
        </w:rPr>
        <w:t>,</w:t>
      </w:r>
      <w:r w:rsidR="006E1AC7" w:rsidRPr="00177045">
        <w:rPr>
          <w:rFonts w:ascii="Times New Roman" w:hAnsi="Times New Roman"/>
          <w:szCs w:val="24"/>
          <w:lang w:val="ru-RU"/>
        </w:rPr>
        <w:t xml:space="preserve"> залогодержатель </w:t>
      </w:r>
      <w:r w:rsidR="006E1AC7" w:rsidRPr="001B5B46">
        <w:rPr>
          <w:rFonts w:ascii="Times New Roman" w:hAnsi="Times New Roman"/>
          <w:szCs w:val="24"/>
          <w:lang w:val="ru-RU"/>
        </w:rPr>
        <w:t>возвращает залогодателю разницу в течение 10 дней после поступления на счет залогодержателя денежных средств от реализации заложенного имущества.</w:t>
      </w:r>
    </w:p>
    <w:p w:rsidR="001B5B46" w:rsidRPr="001B5B46" w:rsidRDefault="001B5B46" w:rsidP="001B5B46">
      <w:pPr>
        <w:ind w:firstLine="708"/>
        <w:jc w:val="both"/>
        <w:rPr>
          <w:lang w:val="ru-RU"/>
        </w:rPr>
      </w:pPr>
      <w:r w:rsidRPr="001B5B46">
        <w:rPr>
          <w:rFonts w:ascii="Times New Roman" w:hAnsi="Times New Roman"/>
          <w:lang w:val="ru-RU"/>
        </w:rPr>
        <w:t>2.8. В случае возникновения споров между Кооперативом и пайщиком по договорам займа, споры разрешаются</w:t>
      </w:r>
      <w:r w:rsidRPr="001B5B46">
        <w:rPr>
          <w:lang w:val="ru-RU"/>
        </w:rPr>
        <w:t xml:space="preserve"> в претензионном порядке.</w:t>
      </w:r>
    </w:p>
    <w:p w:rsidR="001B5B46" w:rsidRPr="001B5B46" w:rsidRDefault="001B5B46" w:rsidP="001B5B46">
      <w:pPr>
        <w:ind w:firstLine="708"/>
        <w:jc w:val="both"/>
        <w:rPr>
          <w:lang w:val="ru-RU"/>
        </w:rPr>
      </w:pPr>
      <w:proofErr w:type="gramStart"/>
      <w:r w:rsidRPr="001B5B46">
        <w:rPr>
          <w:lang w:val="ru-RU"/>
        </w:rPr>
        <w:t xml:space="preserve">При не достижении согласия, спор передается заинтересованной стороной на рассмотрение в суде в соответствии с установленной процессуальным законодательством подведомственность (арбитражный суд, мировой судья, суд общей юрисдикции) по месту нахождения Кооператива. </w:t>
      </w:r>
      <w:proofErr w:type="gramEnd"/>
    </w:p>
    <w:p w:rsidR="000C58FA" w:rsidRPr="00177045" w:rsidRDefault="000C58FA" w:rsidP="000C58FA">
      <w:pPr>
        <w:ind w:left="720"/>
        <w:jc w:val="both"/>
        <w:rPr>
          <w:rFonts w:ascii="Times New Roman" w:hAnsi="Times New Roman"/>
          <w:szCs w:val="24"/>
          <w:lang w:val="ru-RU"/>
        </w:rPr>
      </w:pPr>
    </w:p>
    <w:sectPr w:rsidR="000C58FA" w:rsidRPr="00177045" w:rsidSect="008F5789">
      <w:headerReference w:type="default" r:id="rId13"/>
      <w:pgSz w:w="11907" w:h="16840" w:code="9"/>
      <w:pgMar w:top="709" w:right="708" w:bottom="42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63" w:rsidRDefault="00FF0B63">
      <w:r>
        <w:separator/>
      </w:r>
    </w:p>
  </w:endnote>
  <w:endnote w:type="continuationSeparator" w:id="0">
    <w:p w:rsidR="00FF0B63" w:rsidRDefault="00F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63" w:rsidRDefault="00FF0B63">
      <w:r>
        <w:separator/>
      </w:r>
    </w:p>
  </w:footnote>
  <w:footnote w:type="continuationSeparator" w:id="0">
    <w:p w:rsidR="00FF0B63" w:rsidRDefault="00FF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821592"/>
      <w:docPartObj>
        <w:docPartGallery w:val="Page Numbers (Top of Page)"/>
        <w:docPartUnique/>
      </w:docPartObj>
    </w:sdtPr>
    <w:sdtEndPr/>
    <w:sdtContent>
      <w:p w:rsidR="00FC3199" w:rsidRDefault="00FC31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B2E" w:rsidRPr="00702B2E">
          <w:rPr>
            <w:noProof/>
            <w:lang w:val="ru-RU"/>
          </w:rPr>
          <w:t>2</w:t>
        </w:r>
        <w:r>
          <w:fldChar w:fldCharType="end"/>
        </w:r>
      </w:p>
    </w:sdtContent>
  </w:sdt>
  <w:p w:rsidR="00FC3199" w:rsidRDefault="00FC31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339"/>
    <w:multiLevelType w:val="hybridMultilevel"/>
    <w:tmpl w:val="0EAC4724"/>
    <w:lvl w:ilvl="0" w:tplc="A894C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710D"/>
    <w:multiLevelType w:val="singleLevel"/>
    <w:tmpl w:val="1248BF50"/>
    <w:lvl w:ilvl="0">
      <w:start w:val="4"/>
      <w:numFmt w:val="decimal"/>
      <w:lvlText w:val="2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2">
    <w:nsid w:val="0B7E7F92"/>
    <w:multiLevelType w:val="singleLevel"/>
    <w:tmpl w:val="50B23D8C"/>
    <w:lvl w:ilvl="0">
      <w:start w:val="30"/>
      <w:numFmt w:val="decimal"/>
      <w:lvlText w:val="3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3">
    <w:nsid w:val="0E546DBA"/>
    <w:multiLevelType w:val="singleLevel"/>
    <w:tmpl w:val="D7B6E9A0"/>
    <w:lvl w:ilvl="0">
      <w:start w:val="1"/>
      <w:numFmt w:val="decimal"/>
      <w:lvlText w:val="3.%1. "/>
      <w:lvlJc w:val="left"/>
      <w:pPr>
        <w:tabs>
          <w:tab w:val="num" w:pos="1430"/>
        </w:tabs>
        <w:ind w:left="-10" w:firstLine="720"/>
      </w:pPr>
      <w:rPr>
        <w:rFonts w:ascii="Peterburg" w:hAnsi="Peterburg" w:hint="default"/>
        <w:b w:val="0"/>
        <w:i w:val="0"/>
        <w:strike w:val="0"/>
        <w:sz w:val="24"/>
        <w:szCs w:val="24"/>
        <w:u w:val="none"/>
      </w:rPr>
    </w:lvl>
  </w:abstractNum>
  <w:abstractNum w:abstractNumId="4">
    <w:nsid w:val="0F4A3DC0"/>
    <w:multiLevelType w:val="multilevel"/>
    <w:tmpl w:val="8526A4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0C03774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6">
    <w:nsid w:val="13A85AFE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7">
    <w:nsid w:val="1BCA45B5"/>
    <w:multiLevelType w:val="multilevel"/>
    <w:tmpl w:val="A484CD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131653"/>
    <w:multiLevelType w:val="singleLevel"/>
    <w:tmpl w:val="BD2A9AF8"/>
    <w:lvl w:ilvl="0">
      <w:start w:val="6"/>
      <w:numFmt w:val="decimal"/>
      <w:lvlText w:val="1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9">
    <w:nsid w:val="1D445DBE"/>
    <w:multiLevelType w:val="multilevel"/>
    <w:tmpl w:val="2D4E9648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F5954C2"/>
    <w:multiLevelType w:val="singleLevel"/>
    <w:tmpl w:val="4860FEC6"/>
    <w:lvl w:ilvl="0">
      <w:start w:val="1"/>
      <w:numFmt w:val="decimal"/>
      <w:lvlText w:val="4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11">
    <w:nsid w:val="2174221B"/>
    <w:multiLevelType w:val="singleLevel"/>
    <w:tmpl w:val="C7AEDBC2"/>
    <w:lvl w:ilvl="0">
      <w:start w:val="5"/>
      <w:numFmt w:val="decimal"/>
      <w:lvlText w:val="6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12">
    <w:nsid w:val="219B79EC"/>
    <w:multiLevelType w:val="singleLevel"/>
    <w:tmpl w:val="FEE67AB6"/>
    <w:lvl w:ilvl="0">
      <w:start w:val="1"/>
      <w:numFmt w:val="decimal"/>
      <w:lvlText w:val="6.3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13">
    <w:nsid w:val="21F6076B"/>
    <w:multiLevelType w:val="singleLevel"/>
    <w:tmpl w:val="24F63F6C"/>
    <w:lvl w:ilvl="0">
      <w:start w:val="1"/>
      <w:numFmt w:val="decimal"/>
      <w:lvlText w:val="5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14">
    <w:nsid w:val="25D77444"/>
    <w:multiLevelType w:val="singleLevel"/>
    <w:tmpl w:val="FD2292D8"/>
    <w:lvl w:ilvl="0">
      <w:start w:val="1"/>
      <w:numFmt w:val="decimal"/>
      <w:lvlText w:val="2.2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15">
    <w:nsid w:val="27BC7FEA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6">
    <w:nsid w:val="27E77AFD"/>
    <w:multiLevelType w:val="hybridMultilevel"/>
    <w:tmpl w:val="3920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604D7"/>
    <w:multiLevelType w:val="multilevel"/>
    <w:tmpl w:val="AEC2F9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25E79F5"/>
    <w:multiLevelType w:val="singleLevel"/>
    <w:tmpl w:val="94D4F250"/>
    <w:lvl w:ilvl="0">
      <w:start w:val="5"/>
      <w:numFmt w:val="decimal"/>
      <w:lvlText w:val="4.%1. "/>
      <w:lvlJc w:val="left"/>
      <w:pPr>
        <w:tabs>
          <w:tab w:val="num" w:pos="1571"/>
        </w:tabs>
        <w:ind w:left="131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19">
    <w:nsid w:val="35B76AD5"/>
    <w:multiLevelType w:val="hybridMultilevel"/>
    <w:tmpl w:val="C34E2792"/>
    <w:lvl w:ilvl="0" w:tplc="89F2B04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38A41D00"/>
    <w:multiLevelType w:val="hybridMultilevel"/>
    <w:tmpl w:val="CBB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64F13"/>
    <w:multiLevelType w:val="hybridMultilevel"/>
    <w:tmpl w:val="B07C2A34"/>
    <w:lvl w:ilvl="0" w:tplc="EB1C20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3EF34342"/>
    <w:multiLevelType w:val="hybridMultilevel"/>
    <w:tmpl w:val="FDECD0DA"/>
    <w:lvl w:ilvl="0" w:tplc="EB1C20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9981BAC"/>
    <w:multiLevelType w:val="singleLevel"/>
    <w:tmpl w:val="7A163DF8"/>
    <w:lvl w:ilvl="0">
      <w:start w:val="12"/>
      <w:numFmt w:val="decimal"/>
      <w:lvlText w:val="4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24">
    <w:nsid w:val="4A6F4DFF"/>
    <w:multiLevelType w:val="singleLevel"/>
    <w:tmpl w:val="9048B5F8"/>
    <w:lvl w:ilvl="0">
      <w:start w:val="8"/>
      <w:numFmt w:val="decimal"/>
      <w:lvlText w:val="4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25">
    <w:nsid w:val="507F5E5E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26">
    <w:nsid w:val="5108691F"/>
    <w:multiLevelType w:val="multilevel"/>
    <w:tmpl w:val="19A41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3C74770"/>
    <w:multiLevelType w:val="singleLevel"/>
    <w:tmpl w:val="5A3C214E"/>
    <w:lvl w:ilvl="0">
      <w:start w:val="1"/>
      <w:numFmt w:val="decimal"/>
      <w:lvlText w:val="2.1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28">
    <w:nsid w:val="55585EF9"/>
    <w:multiLevelType w:val="singleLevel"/>
    <w:tmpl w:val="99CEDA26"/>
    <w:lvl w:ilvl="0">
      <w:start w:val="3"/>
      <w:numFmt w:val="decimal"/>
      <w:lvlText w:val="5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29">
    <w:nsid w:val="5AAC4F91"/>
    <w:multiLevelType w:val="singleLevel"/>
    <w:tmpl w:val="DCAA2530"/>
    <w:lvl w:ilvl="0">
      <w:start w:val="19"/>
      <w:numFmt w:val="decimal"/>
      <w:lvlText w:val="3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30">
    <w:nsid w:val="5E2927F0"/>
    <w:multiLevelType w:val="hybridMultilevel"/>
    <w:tmpl w:val="DE24B3EE"/>
    <w:lvl w:ilvl="0" w:tplc="6B5ACE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784153"/>
    <w:multiLevelType w:val="hybridMultilevel"/>
    <w:tmpl w:val="8A4A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77AEB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3">
    <w:nsid w:val="64E02F69"/>
    <w:multiLevelType w:val="singleLevel"/>
    <w:tmpl w:val="00A06CFE"/>
    <w:lvl w:ilvl="0">
      <w:start w:val="1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eterburg" w:hAnsi="Peterburg" w:hint="default"/>
        <w:b w:val="0"/>
        <w:i w:val="0"/>
        <w:sz w:val="20"/>
        <w:u w:val="none"/>
      </w:rPr>
    </w:lvl>
  </w:abstractNum>
  <w:abstractNum w:abstractNumId="34">
    <w:nsid w:val="68C05F69"/>
    <w:multiLevelType w:val="singleLevel"/>
    <w:tmpl w:val="4D32EE7A"/>
    <w:lvl w:ilvl="0">
      <w:start w:val="27"/>
      <w:numFmt w:val="decimal"/>
      <w:lvlText w:val="3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35">
    <w:nsid w:val="699A0C68"/>
    <w:multiLevelType w:val="singleLevel"/>
    <w:tmpl w:val="1BF85A80"/>
    <w:lvl w:ilvl="0">
      <w:start w:val="1"/>
      <w:numFmt w:val="decimal"/>
      <w:lvlText w:val="2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abstractNum w:abstractNumId="36">
    <w:nsid w:val="69AA5A72"/>
    <w:multiLevelType w:val="hybridMultilevel"/>
    <w:tmpl w:val="025CFC0E"/>
    <w:lvl w:ilvl="0" w:tplc="4712DF96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D1D4E3E"/>
    <w:multiLevelType w:val="singleLevel"/>
    <w:tmpl w:val="200E3B38"/>
    <w:lvl w:ilvl="0">
      <w:start w:val="1"/>
      <w:numFmt w:val="decimal"/>
      <w:lvlText w:val="6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/>
        <w:i w:val="0"/>
        <w:sz w:val="24"/>
        <w:szCs w:val="24"/>
        <w:u w:val="none"/>
      </w:rPr>
    </w:lvl>
  </w:abstractNum>
  <w:abstractNum w:abstractNumId="38">
    <w:nsid w:val="742860B7"/>
    <w:multiLevelType w:val="multilevel"/>
    <w:tmpl w:val="3138A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63E771A"/>
    <w:multiLevelType w:val="multilevel"/>
    <w:tmpl w:val="C74AEAF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9214C39"/>
    <w:multiLevelType w:val="singleLevel"/>
    <w:tmpl w:val="A132A930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41">
    <w:nsid w:val="7B2A40A5"/>
    <w:multiLevelType w:val="hybridMultilevel"/>
    <w:tmpl w:val="38E4EC38"/>
    <w:lvl w:ilvl="0" w:tplc="413E7D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E547DA"/>
    <w:multiLevelType w:val="singleLevel"/>
    <w:tmpl w:val="2F32141C"/>
    <w:lvl w:ilvl="0">
      <w:start w:val="1"/>
      <w:numFmt w:val="decimal"/>
      <w:lvlText w:val="1.%1. "/>
      <w:lvlJc w:val="left"/>
      <w:pPr>
        <w:tabs>
          <w:tab w:val="num" w:pos="1440"/>
        </w:tabs>
        <w:ind w:left="0" w:firstLine="720"/>
      </w:pPr>
      <w:rPr>
        <w:rFonts w:ascii="Peterburg" w:hAnsi="Peterburg" w:hint="default"/>
        <w:b w:val="0"/>
        <w:i w:val="0"/>
        <w:sz w:val="24"/>
        <w:szCs w:val="24"/>
        <w:u w:val="none"/>
      </w:rPr>
    </w:lvl>
  </w:abstractNum>
  <w:num w:numId="1">
    <w:abstractNumId w:val="42"/>
  </w:num>
  <w:num w:numId="2">
    <w:abstractNumId w:val="27"/>
  </w:num>
  <w:num w:numId="3">
    <w:abstractNumId w:val="33"/>
    <w:lvlOverride w:ilvl="0">
      <w:lvl w:ilvl="0">
        <w:start w:val="13"/>
        <w:numFmt w:val="decimal"/>
        <w:lvlText w:val="3.%1. "/>
        <w:lvlJc w:val="left"/>
        <w:pPr>
          <w:tabs>
            <w:tab w:val="num" w:pos="1440"/>
          </w:tabs>
          <w:ind w:left="0" w:firstLine="720"/>
        </w:pPr>
        <w:rPr>
          <w:rFonts w:ascii="Peterburg" w:hAnsi="Peterburg" w:hint="default"/>
          <w:b/>
          <w:i w:val="0"/>
          <w:sz w:val="24"/>
          <w:szCs w:val="24"/>
          <w:u w:val="none"/>
        </w:rPr>
      </w:lvl>
    </w:lvlOverride>
  </w:num>
  <w:num w:numId="4">
    <w:abstractNumId w:val="7"/>
  </w:num>
  <w:num w:numId="5">
    <w:abstractNumId w:val="29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35"/>
  </w:num>
  <w:num w:numId="11">
    <w:abstractNumId w:val="14"/>
  </w:num>
  <w:num w:numId="12">
    <w:abstractNumId w:val="1"/>
  </w:num>
  <w:num w:numId="13">
    <w:abstractNumId w:val="3"/>
  </w:num>
  <w:num w:numId="14">
    <w:abstractNumId w:val="25"/>
  </w:num>
  <w:num w:numId="15">
    <w:abstractNumId w:val="40"/>
  </w:num>
  <w:num w:numId="16">
    <w:abstractNumId w:val="32"/>
  </w:num>
  <w:num w:numId="17">
    <w:abstractNumId w:val="34"/>
  </w:num>
  <w:num w:numId="18">
    <w:abstractNumId w:val="2"/>
  </w:num>
  <w:num w:numId="19">
    <w:abstractNumId w:val="10"/>
  </w:num>
  <w:num w:numId="20">
    <w:abstractNumId w:val="18"/>
  </w:num>
  <w:num w:numId="21">
    <w:abstractNumId w:val="24"/>
  </w:num>
  <w:num w:numId="22">
    <w:abstractNumId w:val="23"/>
  </w:num>
  <w:num w:numId="23">
    <w:abstractNumId w:val="13"/>
  </w:num>
  <w:num w:numId="24">
    <w:abstractNumId w:val="28"/>
  </w:num>
  <w:num w:numId="25">
    <w:abstractNumId w:val="37"/>
  </w:num>
  <w:num w:numId="26">
    <w:abstractNumId w:val="12"/>
  </w:num>
  <w:num w:numId="27">
    <w:abstractNumId w:val="11"/>
  </w:num>
  <w:num w:numId="28">
    <w:abstractNumId w:val="38"/>
  </w:num>
  <w:num w:numId="29">
    <w:abstractNumId w:val="39"/>
  </w:num>
  <w:num w:numId="30">
    <w:abstractNumId w:val="17"/>
  </w:num>
  <w:num w:numId="31">
    <w:abstractNumId w:val="22"/>
  </w:num>
  <w:num w:numId="32">
    <w:abstractNumId w:val="21"/>
  </w:num>
  <w:num w:numId="33">
    <w:abstractNumId w:val="19"/>
  </w:num>
  <w:num w:numId="34">
    <w:abstractNumId w:val="16"/>
  </w:num>
  <w:num w:numId="35">
    <w:abstractNumId w:val="31"/>
  </w:num>
  <w:num w:numId="36">
    <w:abstractNumId w:val="20"/>
  </w:num>
  <w:num w:numId="37">
    <w:abstractNumId w:val="9"/>
  </w:num>
  <w:num w:numId="38">
    <w:abstractNumId w:val="36"/>
  </w:num>
  <w:num w:numId="39">
    <w:abstractNumId w:val="41"/>
  </w:num>
  <w:num w:numId="40">
    <w:abstractNumId w:val="0"/>
  </w:num>
  <w:num w:numId="41">
    <w:abstractNumId w:val="30"/>
  </w:num>
  <w:num w:numId="42">
    <w:abstractNumId w:val="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A6"/>
    <w:rsid w:val="00001383"/>
    <w:rsid w:val="00003DEE"/>
    <w:rsid w:val="00022A2F"/>
    <w:rsid w:val="00033B59"/>
    <w:rsid w:val="00034A8C"/>
    <w:rsid w:val="00051C70"/>
    <w:rsid w:val="000837FE"/>
    <w:rsid w:val="00096A4B"/>
    <w:rsid w:val="000B22B4"/>
    <w:rsid w:val="000B3BE0"/>
    <w:rsid w:val="000B5BE8"/>
    <w:rsid w:val="000C58FA"/>
    <w:rsid w:val="000F41EE"/>
    <w:rsid w:val="001052ED"/>
    <w:rsid w:val="00120680"/>
    <w:rsid w:val="0012380E"/>
    <w:rsid w:val="00124B86"/>
    <w:rsid w:val="00125F4E"/>
    <w:rsid w:val="0014771F"/>
    <w:rsid w:val="001538EF"/>
    <w:rsid w:val="00157D99"/>
    <w:rsid w:val="00170178"/>
    <w:rsid w:val="00177045"/>
    <w:rsid w:val="00181DFF"/>
    <w:rsid w:val="001832D7"/>
    <w:rsid w:val="0019416B"/>
    <w:rsid w:val="001B5B46"/>
    <w:rsid w:val="001C72EC"/>
    <w:rsid w:val="001E0C43"/>
    <w:rsid w:val="001F49A0"/>
    <w:rsid w:val="0021049B"/>
    <w:rsid w:val="00233343"/>
    <w:rsid w:val="002345AC"/>
    <w:rsid w:val="00274CC0"/>
    <w:rsid w:val="00284ECD"/>
    <w:rsid w:val="002A12EC"/>
    <w:rsid w:val="002B66F3"/>
    <w:rsid w:val="002C3C88"/>
    <w:rsid w:val="002E683F"/>
    <w:rsid w:val="002F2A9B"/>
    <w:rsid w:val="002F6EF4"/>
    <w:rsid w:val="0030415D"/>
    <w:rsid w:val="00332DFA"/>
    <w:rsid w:val="0034070F"/>
    <w:rsid w:val="003457F2"/>
    <w:rsid w:val="00346BE1"/>
    <w:rsid w:val="003647E5"/>
    <w:rsid w:val="003B5A46"/>
    <w:rsid w:val="003C7C59"/>
    <w:rsid w:val="003F0005"/>
    <w:rsid w:val="00437227"/>
    <w:rsid w:val="004437F1"/>
    <w:rsid w:val="00453AB3"/>
    <w:rsid w:val="004720C4"/>
    <w:rsid w:val="00494915"/>
    <w:rsid w:val="004C2EE9"/>
    <w:rsid w:val="004E031D"/>
    <w:rsid w:val="004F33BE"/>
    <w:rsid w:val="00527E33"/>
    <w:rsid w:val="00530BC7"/>
    <w:rsid w:val="0053141D"/>
    <w:rsid w:val="00551FA0"/>
    <w:rsid w:val="00557EB7"/>
    <w:rsid w:val="005669E1"/>
    <w:rsid w:val="00595460"/>
    <w:rsid w:val="005B3917"/>
    <w:rsid w:val="005B7521"/>
    <w:rsid w:val="005C0314"/>
    <w:rsid w:val="005C4AB5"/>
    <w:rsid w:val="005E45C8"/>
    <w:rsid w:val="005E48B5"/>
    <w:rsid w:val="00611D14"/>
    <w:rsid w:val="00644135"/>
    <w:rsid w:val="00653458"/>
    <w:rsid w:val="00664294"/>
    <w:rsid w:val="0068010E"/>
    <w:rsid w:val="00681B75"/>
    <w:rsid w:val="00686EDE"/>
    <w:rsid w:val="00690C30"/>
    <w:rsid w:val="006B26A5"/>
    <w:rsid w:val="006B4D56"/>
    <w:rsid w:val="006C5A97"/>
    <w:rsid w:val="006D216B"/>
    <w:rsid w:val="006D5246"/>
    <w:rsid w:val="006E1AC7"/>
    <w:rsid w:val="006F3533"/>
    <w:rsid w:val="00701002"/>
    <w:rsid w:val="00702B2E"/>
    <w:rsid w:val="007203DA"/>
    <w:rsid w:val="007401F1"/>
    <w:rsid w:val="007708EB"/>
    <w:rsid w:val="00770CF2"/>
    <w:rsid w:val="007712DF"/>
    <w:rsid w:val="007878A3"/>
    <w:rsid w:val="00792135"/>
    <w:rsid w:val="007B0C43"/>
    <w:rsid w:val="007B3E68"/>
    <w:rsid w:val="007B4593"/>
    <w:rsid w:val="007C3C1A"/>
    <w:rsid w:val="007D1BE2"/>
    <w:rsid w:val="007D27E1"/>
    <w:rsid w:val="007D72E1"/>
    <w:rsid w:val="007E1818"/>
    <w:rsid w:val="007F28B2"/>
    <w:rsid w:val="008232E1"/>
    <w:rsid w:val="008354FF"/>
    <w:rsid w:val="00840272"/>
    <w:rsid w:val="0085529A"/>
    <w:rsid w:val="00857AA3"/>
    <w:rsid w:val="008664A2"/>
    <w:rsid w:val="00886710"/>
    <w:rsid w:val="008B63B7"/>
    <w:rsid w:val="008C3FD5"/>
    <w:rsid w:val="008C5B20"/>
    <w:rsid w:val="008F5789"/>
    <w:rsid w:val="009126E9"/>
    <w:rsid w:val="009210E3"/>
    <w:rsid w:val="009506F1"/>
    <w:rsid w:val="009705CC"/>
    <w:rsid w:val="00993091"/>
    <w:rsid w:val="009B7FD2"/>
    <w:rsid w:val="009E04AF"/>
    <w:rsid w:val="00A119DD"/>
    <w:rsid w:val="00A13AB8"/>
    <w:rsid w:val="00A158CB"/>
    <w:rsid w:val="00A56530"/>
    <w:rsid w:val="00A713F8"/>
    <w:rsid w:val="00A71E40"/>
    <w:rsid w:val="00A73296"/>
    <w:rsid w:val="00A875F0"/>
    <w:rsid w:val="00AA53DC"/>
    <w:rsid w:val="00AB07D4"/>
    <w:rsid w:val="00AB5C63"/>
    <w:rsid w:val="00AD0A63"/>
    <w:rsid w:val="00AE04A7"/>
    <w:rsid w:val="00AF6C14"/>
    <w:rsid w:val="00B02665"/>
    <w:rsid w:val="00B16702"/>
    <w:rsid w:val="00B43C75"/>
    <w:rsid w:val="00B515C7"/>
    <w:rsid w:val="00B51A42"/>
    <w:rsid w:val="00B53B6A"/>
    <w:rsid w:val="00B629F9"/>
    <w:rsid w:val="00B8224F"/>
    <w:rsid w:val="00BB1646"/>
    <w:rsid w:val="00BC794D"/>
    <w:rsid w:val="00BD1DA1"/>
    <w:rsid w:val="00BD4579"/>
    <w:rsid w:val="00BD673C"/>
    <w:rsid w:val="00C0329E"/>
    <w:rsid w:val="00C16CBF"/>
    <w:rsid w:val="00C16E82"/>
    <w:rsid w:val="00C24FAD"/>
    <w:rsid w:val="00C75847"/>
    <w:rsid w:val="00CB3D1A"/>
    <w:rsid w:val="00CD412D"/>
    <w:rsid w:val="00CE491D"/>
    <w:rsid w:val="00CE76DB"/>
    <w:rsid w:val="00D57B08"/>
    <w:rsid w:val="00D64A68"/>
    <w:rsid w:val="00D64E1B"/>
    <w:rsid w:val="00D762E0"/>
    <w:rsid w:val="00D767B7"/>
    <w:rsid w:val="00D847BF"/>
    <w:rsid w:val="00D964B9"/>
    <w:rsid w:val="00DD0ABC"/>
    <w:rsid w:val="00DF553B"/>
    <w:rsid w:val="00E04AB2"/>
    <w:rsid w:val="00E11F0D"/>
    <w:rsid w:val="00E124D6"/>
    <w:rsid w:val="00E3197F"/>
    <w:rsid w:val="00E37D1F"/>
    <w:rsid w:val="00E42860"/>
    <w:rsid w:val="00E53310"/>
    <w:rsid w:val="00E53738"/>
    <w:rsid w:val="00E93E35"/>
    <w:rsid w:val="00EA590F"/>
    <w:rsid w:val="00EB166E"/>
    <w:rsid w:val="00EC59B1"/>
    <w:rsid w:val="00EE5EAE"/>
    <w:rsid w:val="00EF4381"/>
    <w:rsid w:val="00F02C59"/>
    <w:rsid w:val="00F10424"/>
    <w:rsid w:val="00F11787"/>
    <w:rsid w:val="00F123FD"/>
    <w:rsid w:val="00F34AB7"/>
    <w:rsid w:val="00F53207"/>
    <w:rsid w:val="00F67B4A"/>
    <w:rsid w:val="00F80BA6"/>
    <w:rsid w:val="00F91347"/>
    <w:rsid w:val="00F93F67"/>
    <w:rsid w:val="00FC3199"/>
    <w:rsid w:val="00FC6695"/>
    <w:rsid w:val="00FD13C5"/>
    <w:rsid w:val="00FE5E2E"/>
    <w:rsid w:val="00FF0B63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" w:hAnsi="Peterburg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  <w:lang w:val="ru-RU"/>
    </w:rPr>
  </w:style>
  <w:style w:type="paragraph" w:styleId="2">
    <w:name w:val="heading 2"/>
    <w:basedOn w:val="a"/>
    <w:next w:val="a"/>
    <w:qFormat/>
    <w:pPr>
      <w:keepNext/>
      <w:ind w:left="5670" w:right="-4395"/>
      <w:outlineLvl w:val="1"/>
    </w:pPr>
    <w:rPr>
      <w:rFonts w:ascii="Times New Roman" w:hAnsi="Times New Roman"/>
      <w:b/>
      <w:i/>
      <w:sz w:val="28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Times New Roman" w:hAnsi="Times New Roman"/>
      <w:b/>
      <w:sz w:val="28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sz w:val="20"/>
      <w:lang w:val="ru-RU"/>
    </w:rPr>
  </w:style>
  <w:style w:type="paragraph" w:styleId="a4">
    <w:name w:val="Body Text Indent"/>
    <w:basedOn w:val="a"/>
    <w:pPr>
      <w:ind w:firstLine="720"/>
    </w:pPr>
    <w:rPr>
      <w:sz w:val="20"/>
      <w:lang w:val="ru-RU"/>
    </w:rPr>
  </w:style>
  <w:style w:type="paragraph" w:styleId="20">
    <w:name w:val="Body Text Indent 2"/>
    <w:basedOn w:val="a"/>
    <w:pPr>
      <w:ind w:left="284" w:hanging="284"/>
      <w:jc w:val="both"/>
    </w:pPr>
    <w:rPr>
      <w:sz w:val="20"/>
      <w:lang w:val="ru-RU"/>
    </w:rPr>
  </w:style>
  <w:style w:type="paragraph" w:styleId="21">
    <w:name w:val="Body Text 2"/>
    <w:basedOn w:val="a"/>
    <w:pPr>
      <w:jc w:val="both"/>
    </w:pPr>
    <w:rPr>
      <w:sz w:val="20"/>
      <w:lang w:val="ru-RU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Indent 3"/>
    <w:basedOn w:val="a"/>
    <w:pPr>
      <w:ind w:firstLine="720"/>
      <w:jc w:val="both"/>
    </w:pPr>
    <w:rPr>
      <w:rFonts w:ascii="Times New Roman" w:hAnsi="Times New Roman"/>
      <w:sz w:val="28"/>
      <w:lang w:val="ru-RU"/>
    </w:rPr>
  </w:style>
  <w:style w:type="character" w:customStyle="1" w:styleId="a8">
    <w:name w:val="Нижний колонтитул Знак"/>
    <w:link w:val="a7"/>
    <w:uiPriority w:val="99"/>
    <w:rsid w:val="008B63B7"/>
    <w:rPr>
      <w:rFonts w:ascii="Peterburg" w:hAnsi="Peterburg"/>
      <w:sz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345AC"/>
    <w:rPr>
      <w:rFonts w:ascii="Segoe UI" w:hAnsi="Segoe UI"/>
      <w:sz w:val="18"/>
      <w:szCs w:val="18"/>
      <w:lang w:eastAsia="x-none"/>
    </w:rPr>
  </w:style>
  <w:style w:type="character" w:customStyle="1" w:styleId="ab">
    <w:name w:val="Текст выноски Знак"/>
    <w:link w:val="aa"/>
    <w:uiPriority w:val="99"/>
    <w:semiHidden/>
    <w:rsid w:val="002345AC"/>
    <w:rPr>
      <w:rFonts w:ascii="Segoe UI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E93E35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E93E3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Hyperlink"/>
    <w:uiPriority w:val="99"/>
    <w:unhideWhenUsed/>
    <w:rsid w:val="00A73296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FC3199"/>
    <w:rPr>
      <w:rFonts w:ascii="Peterburg" w:hAnsi="Peterburg"/>
      <w:sz w:val="24"/>
      <w:lang w:val="en-US"/>
    </w:rPr>
  </w:style>
  <w:style w:type="paragraph" w:styleId="ae">
    <w:name w:val="Normal (Web)"/>
    <w:basedOn w:val="a"/>
    <w:uiPriority w:val="99"/>
    <w:unhideWhenUsed/>
    <w:rsid w:val="00FC319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" w:hAnsi="Peterburg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  <w:lang w:val="ru-RU"/>
    </w:rPr>
  </w:style>
  <w:style w:type="paragraph" w:styleId="2">
    <w:name w:val="heading 2"/>
    <w:basedOn w:val="a"/>
    <w:next w:val="a"/>
    <w:qFormat/>
    <w:pPr>
      <w:keepNext/>
      <w:ind w:left="5670" w:right="-4395"/>
      <w:outlineLvl w:val="1"/>
    </w:pPr>
    <w:rPr>
      <w:rFonts w:ascii="Times New Roman" w:hAnsi="Times New Roman"/>
      <w:b/>
      <w:i/>
      <w:sz w:val="28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Times New Roman" w:hAnsi="Times New Roman"/>
      <w:b/>
      <w:sz w:val="28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sz w:val="20"/>
      <w:lang w:val="ru-RU"/>
    </w:rPr>
  </w:style>
  <w:style w:type="paragraph" w:styleId="a4">
    <w:name w:val="Body Text Indent"/>
    <w:basedOn w:val="a"/>
    <w:pPr>
      <w:ind w:firstLine="720"/>
    </w:pPr>
    <w:rPr>
      <w:sz w:val="20"/>
      <w:lang w:val="ru-RU"/>
    </w:rPr>
  </w:style>
  <w:style w:type="paragraph" w:styleId="20">
    <w:name w:val="Body Text Indent 2"/>
    <w:basedOn w:val="a"/>
    <w:pPr>
      <w:ind w:left="284" w:hanging="284"/>
      <w:jc w:val="both"/>
    </w:pPr>
    <w:rPr>
      <w:sz w:val="20"/>
      <w:lang w:val="ru-RU"/>
    </w:rPr>
  </w:style>
  <w:style w:type="paragraph" w:styleId="21">
    <w:name w:val="Body Text 2"/>
    <w:basedOn w:val="a"/>
    <w:pPr>
      <w:jc w:val="both"/>
    </w:pPr>
    <w:rPr>
      <w:sz w:val="20"/>
      <w:lang w:val="ru-RU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Indent 3"/>
    <w:basedOn w:val="a"/>
    <w:pPr>
      <w:ind w:firstLine="720"/>
      <w:jc w:val="both"/>
    </w:pPr>
    <w:rPr>
      <w:rFonts w:ascii="Times New Roman" w:hAnsi="Times New Roman"/>
      <w:sz w:val="28"/>
      <w:lang w:val="ru-RU"/>
    </w:rPr>
  </w:style>
  <w:style w:type="character" w:customStyle="1" w:styleId="a8">
    <w:name w:val="Нижний колонтитул Знак"/>
    <w:link w:val="a7"/>
    <w:uiPriority w:val="99"/>
    <w:rsid w:val="008B63B7"/>
    <w:rPr>
      <w:rFonts w:ascii="Peterburg" w:hAnsi="Peterburg"/>
      <w:sz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345AC"/>
    <w:rPr>
      <w:rFonts w:ascii="Segoe UI" w:hAnsi="Segoe UI"/>
      <w:sz w:val="18"/>
      <w:szCs w:val="18"/>
      <w:lang w:eastAsia="x-none"/>
    </w:rPr>
  </w:style>
  <w:style w:type="character" w:customStyle="1" w:styleId="ab">
    <w:name w:val="Текст выноски Знак"/>
    <w:link w:val="aa"/>
    <w:uiPriority w:val="99"/>
    <w:semiHidden/>
    <w:rsid w:val="002345AC"/>
    <w:rPr>
      <w:rFonts w:ascii="Segoe UI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E93E35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E93E3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Hyperlink"/>
    <w:uiPriority w:val="99"/>
    <w:unhideWhenUsed/>
    <w:rsid w:val="00A73296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FC3199"/>
    <w:rPr>
      <w:rFonts w:ascii="Peterburg" w:hAnsi="Peterburg"/>
      <w:sz w:val="24"/>
      <w:lang w:val="en-US"/>
    </w:rPr>
  </w:style>
  <w:style w:type="paragraph" w:styleId="ae">
    <w:name w:val="Normal (Web)"/>
    <w:basedOn w:val="a"/>
    <w:uiPriority w:val="99"/>
    <w:unhideWhenUsed/>
    <w:rsid w:val="00FC319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798;fld=134;dst=10012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estr-zalo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krot.fedresu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spru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ADM</Company>
  <LinksUpToDate>false</LinksUpToDate>
  <CharactersWithSpaces>23874</CharactersWithSpaces>
  <SharedDoc>false</SharedDoc>
  <HLinks>
    <vt:vector size="30" baseType="variant"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6225985</vt:i4>
      </vt:variant>
      <vt:variant>
        <vt:i4>9</vt:i4>
      </vt:variant>
      <vt:variant>
        <vt:i4>0</vt:i4>
      </vt:variant>
      <vt:variant>
        <vt:i4>5</vt:i4>
      </vt:variant>
      <vt:variant>
        <vt:lpwstr>http://www.reestr-zalogov.ru/</vt:lpwstr>
      </vt:variant>
      <vt:variant>
        <vt:lpwstr/>
      </vt:variant>
      <vt:variant>
        <vt:i4>1900630</vt:i4>
      </vt:variant>
      <vt:variant>
        <vt:i4>6</vt:i4>
      </vt:variant>
      <vt:variant>
        <vt:i4>0</vt:i4>
      </vt:variant>
      <vt:variant>
        <vt:i4>5</vt:i4>
      </vt:variant>
      <vt:variant>
        <vt:lpwstr>http://www.bankrot.fedresurs.ru/</vt:lpwstr>
      </vt:variant>
      <vt:variant>
        <vt:lpwstr/>
      </vt:variant>
      <vt:variant>
        <vt:i4>6422653</vt:i4>
      </vt:variant>
      <vt:variant>
        <vt:i4>3</vt:i4>
      </vt:variant>
      <vt:variant>
        <vt:i4>0</vt:i4>
      </vt:variant>
      <vt:variant>
        <vt:i4>5</vt:i4>
      </vt:variant>
      <vt:variant>
        <vt:lpwstr>http://www.fssprus.ru/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consultantplus://offline/main?base=LAW;n=98798;fld=134;dst=100123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</dc:creator>
  <cp:lastModifiedBy>Comp</cp:lastModifiedBy>
  <cp:revision>6</cp:revision>
  <cp:lastPrinted>2018-05-10T04:37:00Z</cp:lastPrinted>
  <dcterms:created xsi:type="dcterms:W3CDTF">2019-02-09T03:30:00Z</dcterms:created>
  <dcterms:modified xsi:type="dcterms:W3CDTF">2019-04-07T06:28:00Z</dcterms:modified>
</cp:coreProperties>
</file>